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231" w:rsidRDefault="00424231" w:rsidP="00FE179B">
      <w:pPr>
        <w:spacing w:line="560" w:lineRule="exact"/>
        <w:rPr>
          <w:rFonts w:ascii="黑体" w:eastAsia="黑体" w:hAnsi="黑体"/>
          <w:sz w:val="32"/>
          <w:szCs w:val="32"/>
        </w:rPr>
      </w:pPr>
      <w:r w:rsidRPr="00F00183">
        <w:rPr>
          <w:rFonts w:ascii="黑体" w:eastAsia="黑体" w:hAnsi="黑体" w:hint="eastAsia"/>
          <w:sz w:val="32"/>
          <w:szCs w:val="32"/>
        </w:rPr>
        <w:t>附件</w:t>
      </w:r>
      <w:r w:rsidRPr="00F00183">
        <w:rPr>
          <w:rFonts w:ascii="黑体" w:eastAsia="黑体" w:hAnsi="黑体"/>
          <w:sz w:val="32"/>
          <w:szCs w:val="32"/>
        </w:rPr>
        <w:t>1</w:t>
      </w:r>
    </w:p>
    <w:p w:rsidR="00424231" w:rsidRPr="00FE179B" w:rsidRDefault="00424231" w:rsidP="00FE179B">
      <w:pPr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FE179B">
        <w:rPr>
          <w:rFonts w:ascii="华文中宋" w:eastAsia="华文中宋" w:hAnsi="华文中宋" w:hint="eastAsia"/>
          <w:b/>
          <w:sz w:val="36"/>
          <w:szCs w:val="36"/>
        </w:rPr>
        <w:t>中国化学品安全协会</w:t>
      </w:r>
      <w:r w:rsidRPr="00FE179B">
        <w:rPr>
          <w:rFonts w:ascii="华文中宋" w:eastAsia="华文中宋" w:hAnsi="华文中宋"/>
          <w:b/>
          <w:sz w:val="36"/>
          <w:szCs w:val="36"/>
        </w:rPr>
        <w:t>HAZOP</w:t>
      </w:r>
      <w:r w:rsidRPr="00FE179B">
        <w:rPr>
          <w:rFonts w:ascii="华文中宋" w:eastAsia="华文中宋" w:hAnsi="华文中宋" w:hint="eastAsia"/>
          <w:b/>
          <w:sz w:val="36"/>
          <w:szCs w:val="36"/>
        </w:rPr>
        <w:t>主席班教学大纲</w:t>
      </w:r>
    </w:p>
    <w:p w:rsidR="00424231" w:rsidRPr="00B17689" w:rsidRDefault="00424231" w:rsidP="00FE179B">
      <w:pPr>
        <w:spacing w:line="560" w:lineRule="exact"/>
        <w:jc w:val="center"/>
        <w:rPr>
          <w:rFonts w:ascii="宋体"/>
          <w:sz w:val="32"/>
          <w:szCs w:val="32"/>
        </w:rPr>
      </w:pPr>
      <w:r w:rsidRPr="00B17689">
        <w:rPr>
          <w:rFonts w:ascii="宋体" w:hAnsi="宋体"/>
          <w:sz w:val="32"/>
          <w:szCs w:val="32"/>
        </w:rPr>
        <w:t>2014</w:t>
      </w:r>
      <w:r w:rsidRPr="00B17689">
        <w:rPr>
          <w:rFonts w:ascii="宋体" w:hAnsi="宋体" w:hint="eastAsia"/>
          <w:sz w:val="32"/>
          <w:szCs w:val="32"/>
        </w:rPr>
        <w:t>年</w:t>
      </w:r>
      <w:r w:rsidRPr="00B17689">
        <w:rPr>
          <w:rFonts w:ascii="宋体" w:hAnsi="宋体"/>
          <w:sz w:val="32"/>
          <w:szCs w:val="32"/>
        </w:rPr>
        <w:t>9</w:t>
      </w:r>
      <w:r w:rsidRPr="00B17689">
        <w:rPr>
          <w:rFonts w:ascii="宋体" w:hAnsi="宋体" w:hint="eastAsia"/>
          <w:sz w:val="32"/>
          <w:szCs w:val="32"/>
        </w:rPr>
        <w:t>月</w:t>
      </w:r>
    </w:p>
    <w:p w:rsidR="00424231" w:rsidRPr="00EB5954" w:rsidRDefault="00424231" w:rsidP="00FE179B">
      <w:pPr>
        <w:spacing w:line="560" w:lineRule="exact"/>
        <w:jc w:val="center"/>
        <w:rPr>
          <w:rFonts w:ascii="宋体"/>
          <w:shadow/>
          <w:sz w:val="28"/>
          <w:szCs w:val="28"/>
        </w:rPr>
      </w:pPr>
    </w:p>
    <w:p w:rsidR="00424231" w:rsidRPr="00F35D1B" w:rsidRDefault="00424231" w:rsidP="006E3137">
      <w:pPr>
        <w:spacing w:before="120"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F35D1B">
        <w:rPr>
          <w:rFonts w:ascii="黑体" w:eastAsia="黑体" w:hAnsi="黑体" w:hint="eastAsia"/>
          <w:sz w:val="32"/>
          <w:szCs w:val="32"/>
        </w:rPr>
        <w:t>一、课程构想</w:t>
      </w:r>
    </w:p>
    <w:p w:rsidR="00424231" w:rsidRPr="00964B5E" w:rsidRDefault="00424231" w:rsidP="006E3137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964B5E">
        <w:rPr>
          <w:rFonts w:ascii="仿宋_GB2312" w:eastAsia="仿宋_GB2312" w:hint="eastAsia"/>
          <w:sz w:val="32"/>
          <w:szCs w:val="32"/>
        </w:rPr>
        <w:t>近年来，在国家安全监管总局的积极倡导和大力推动下，危险与可操作性分析（</w:t>
      </w:r>
      <w:r w:rsidRPr="00964B5E">
        <w:rPr>
          <w:rFonts w:ascii="仿宋_GB2312" w:eastAsia="仿宋_GB2312"/>
          <w:sz w:val="32"/>
          <w:szCs w:val="32"/>
        </w:rPr>
        <w:t>HAZOP</w:t>
      </w:r>
      <w:r w:rsidRPr="00964B5E">
        <w:rPr>
          <w:rFonts w:ascii="仿宋_GB2312" w:eastAsia="仿宋_GB2312" w:hint="eastAsia"/>
          <w:sz w:val="32"/>
          <w:szCs w:val="32"/>
        </w:rPr>
        <w:t>）方法在我国化工企业得到越来越广泛的重视和应用，这对促进</w:t>
      </w:r>
      <w:r>
        <w:rPr>
          <w:rFonts w:ascii="仿宋_GB2312" w:eastAsia="仿宋_GB2312" w:hint="eastAsia"/>
          <w:sz w:val="32"/>
          <w:szCs w:val="32"/>
        </w:rPr>
        <w:t>化工</w:t>
      </w:r>
      <w:r w:rsidRPr="00964B5E">
        <w:rPr>
          <w:rFonts w:ascii="仿宋_GB2312" w:eastAsia="仿宋_GB2312" w:hint="eastAsia"/>
          <w:sz w:val="32"/>
          <w:szCs w:val="32"/>
        </w:rPr>
        <w:t>企业提高风险识别和控制能力发挥了积极作用。但是，目前国内化工企业、设计单位以及安全咨询服务机构</w:t>
      </w:r>
      <w:r>
        <w:rPr>
          <w:rFonts w:ascii="仿宋_GB2312" w:eastAsia="仿宋_GB2312" w:hint="eastAsia"/>
          <w:sz w:val="32"/>
          <w:szCs w:val="32"/>
        </w:rPr>
        <w:t>等</w:t>
      </w:r>
      <w:r w:rsidRPr="00964B5E">
        <w:rPr>
          <w:rFonts w:ascii="仿宋_GB2312" w:eastAsia="仿宋_GB2312" w:hint="eastAsia"/>
          <w:sz w:val="32"/>
          <w:szCs w:val="32"/>
        </w:rPr>
        <w:t>普遍缺乏</w:t>
      </w:r>
      <w:r w:rsidRPr="00964B5E">
        <w:rPr>
          <w:rFonts w:ascii="仿宋_GB2312" w:eastAsia="仿宋_GB2312"/>
          <w:sz w:val="32"/>
          <w:szCs w:val="32"/>
        </w:rPr>
        <w:t>HAZOP</w:t>
      </w:r>
      <w:r w:rsidRPr="00964B5E">
        <w:rPr>
          <w:rFonts w:ascii="仿宋_GB2312" w:eastAsia="仿宋_GB2312" w:hint="eastAsia"/>
          <w:sz w:val="32"/>
          <w:szCs w:val="32"/>
        </w:rPr>
        <w:t>应用人才，尤其缺乏能够准确把握</w:t>
      </w:r>
      <w:r w:rsidRPr="00964B5E">
        <w:rPr>
          <w:rFonts w:ascii="仿宋_GB2312" w:eastAsia="仿宋_GB2312"/>
          <w:sz w:val="32"/>
          <w:szCs w:val="32"/>
        </w:rPr>
        <w:t>HAZOP</w:t>
      </w:r>
      <w:r w:rsidRPr="00964B5E">
        <w:rPr>
          <w:rFonts w:ascii="仿宋_GB2312" w:eastAsia="仿宋_GB2312" w:hint="eastAsia"/>
          <w:sz w:val="32"/>
          <w:szCs w:val="32"/>
        </w:rPr>
        <w:t>方法精髓，可以担任</w:t>
      </w:r>
      <w:r w:rsidRPr="00964B5E">
        <w:rPr>
          <w:rFonts w:ascii="仿宋_GB2312" w:eastAsia="仿宋_GB2312"/>
          <w:sz w:val="32"/>
          <w:szCs w:val="32"/>
        </w:rPr>
        <w:t>HAZOP</w:t>
      </w:r>
      <w:r w:rsidRPr="00964B5E">
        <w:rPr>
          <w:rFonts w:ascii="仿宋_GB2312" w:eastAsia="仿宋_GB2312" w:hint="eastAsia"/>
          <w:sz w:val="32"/>
          <w:szCs w:val="32"/>
        </w:rPr>
        <w:t>主席的高级应用人才。现在承接</w:t>
      </w:r>
      <w:r w:rsidRPr="00964B5E">
        <w:rPr>
          <w:rFonts w:ascii="仿宋_GB2312" w:eastAsia="仿宋_GB2312"/>
          <w:sz w:val="32"/>
          <w:szCs w:val="32"/>
        </w:rPr>
        <w:t>HAZOP</w:t>
      </w:r>
      <w:r w:rsidRPr="00964B5E">
        <w:rPr>
          <w:rFonts w:ascii="仿宋_GB2312" w:eastAsia="仿宋_GB2312" w:hint="eastAsia"/>
          <w:sz w:val="32"/>
          <w:szCs w:val="32"/>
        </w:rPr>
        <w:t>分析项目的人员中，有的虽然具有注册安全工程师或安全评价师的资质，但是对</w:t>
      </w:r>
      <w:r w:rsidRPr="00964B5E">
        <w:rPr>
          <w:rFonts w:ascii="仿宋_GB2312" w:eastAsia="仿宋_GB2312"/>
          <w:sz w:val="32"/>
          <w:szCs w:val="32"/>
        </w:rPr>
        <w:t>HAZOP</w:t>
      </w:r>
      <w:r w:rsidRPr="00964B5E">
        <w:rPr>
          <w:rFonts w:ascii="仿宋_GB2312" w:eastAsia="仿宋_GB2312" w:hint="eastAsia"/>
          <w:sz w:val="32"/>
          <w:szCs w:val="32"/>
        </w:rPr>
        <w:t>方法的掌握与运用能力不够，一些单位承接的</w:t>
      </w:r>
      <w:r w:rsidRPr="00964B5E">
        <w:rPr>
          <w:rFonts w:ascii="仿宋_GB2312" w:eastAsia="仿宋_GB2312"/>
          <w:sz w:val="32"/>
          <w:szCs w:val="32"/>
        </w:rPr>
        <w:t>HAZOP</w:t>
      </w:r>
      <w:r w:rsidRPr="00964B5E">
        <w:rPr>
          <w:rFonts w:ascii="仿宋_GB2312" w:eastAsia="仿宋_GB2312" w:hint="eastAsia"/>
          <w:sz w:val="32"/>
          <w:szCs w:val="32"/>
        </w:rPr>
        <w:t>项目，分析成果质量不高，企业和政府监管部门对</w:t>
      </w:r>
      <w:r w:rsidRPr="00964B5E">
        <w:rPr>
          <w:rFonts w:ascii="仿宋_GB2312" w:eastAsia="仿宋_GB2312"/>
          <w:sz w:val="32"/>
          <w:szCs w:val="32"/>
        </w:rPr>
        <w:t>HAZOP</w:t>
      </w:r>
      <w:r w:rsidRPr="00964B5E">
        <w:rPr>
          <w:rFonts w:ascii="仿宋_GB2312" w:eastAsia="仿宋_GB2312" w:hint="eastAsia"/>
          <w:sz w:val="32"/>
          <w:szCs w:val="32"/>
        </w:rPr>
        <w:t>分析成果也缺乏审查和质量把关的能力。这些因素影响了</w:t>
      </w:r>
      <w:r w:rsidRPr="00964B5E">
        <w:rPr>
          <w:rFonts w:ascii="仿宋_GB2312" w:eastAsia="仿宋_GB2312"/>
          <w:sz w:val="32"/>
          <w:szCs w:val="32"/>
        </w:rPr>
        <w:t>HAZOP</w:t>
      </w:r>
      <w:r w:rsidRPr="00964B5E">
        <w:rPr>
          <w:rFonts w:ascii="仿宋_GB2312" w:eastAsia="仿宋_GB2312" w:hint="eastAsia"/>
          <w:sz w:val="32"/>
          <w:szCs w:val="32"/>
        </w:rPr>
        <w:t>方法的应用成效。因此，继续开展对</w:t>
      </w:r>
      <w:r w:rsidRPr="00964B5E">
        <w:rPr>
          <w:rFonts w:ascii="仿宋_GB2312" w:eastAsia="仿宋_GB2312"/>
          <w:sz w:val="32"/>
          <w:szCs w:val="32"/>
        </w:rPr>
        <w:t>HAZOP</w:t>
      </w:r>
      <w:r w:rsidRPr="00964B5E">
        <w:rPr>
          <w:rFonts w:ascii="仿宋_GB2312" w:eastAsia="仿宋_GB2312" w:hint="eastAsia"/>
          <w:sz w:val="32"/>
          <w:szCs w:val="32"/>
        </w:rPr>
        <w:t>方法的宣传和普及，进一步加强对</w:t>
      </w:r>
      <w:r w:rsidRPr="00964B5E">
        <w:rPr>
          <w:rFonts w:ascii="仿宋_GB2312" w:eastAsia="仿宋_GB2312"/>
          <w:sz w:val="32"/>
          <w:szCs w:val="32"/>
        </w:rPr>
        <w:t>HAZOP</w:t>
      </w:r>
      <w:r w:rsidRPr="00964B5E">
        <w:rPr>
          <w:rFonts w:ascii="仿宋_GB2312" w:eastAsia="仿宋_GB2312" w:hint="eastAsia"/>
          <w:sz w:val="32"/>
          <w:szCs w:val="32"/>
        </w:rPr>
        <w:t>应用人才的专业化培养是应当重视和坚持做好的重要工作。</w:t>
      </w:r>
    </w:p>
    <w:p w:rsidR="00424231" w:rsidRPr="00C22CBB" w:rsidRDefault="00424231" w:rsidP="006E3137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964B5E">
        <w:rPr>
          <w:rFonts w:ascii="仿宋_GB2312" w:eastAsia="仿宋_GB2312" w:hint="eastAsia"/>
          <w:sz w:val="32"/>
          <w:szCs w:val="32"/>
        </w:rPr>
        <w:t>为此，中国化学品安全协会决定在继续办好</w:t>
      </w:r>
      <w:r w:rsidRPr="00964B5E">
        <w:rPr>
          <w:rFonts w:ascii="仿宋_GB2312" w:eastAsia="仿宋_GB2312"/>
          <w:sz w:val="32"/>
          <w:szCs w:val="32"/>
        </w:rPr>
        <w:t>HAZOP</w:t>
      </w:r>
      <w:r w:rsidRPr="00964B5E">
        <w:rPr>
          <w:rFonts w:ascii="仿宋_GB2312" w:eastAsia="仿宋_GB2312" w:hint="eastAsia"/>
          <w:sz w:val="32"/>
          <w:szCs w:val="32"/>
        </w:rPr>
        <w:t>方法普及班和专业班的基础之上，开办</w:t>
      </w:r>
      <w:r w:rsidRPr="00964B5E">
        <w:rPr>
          <w:rFonts w:ascii="仿宋_GB2312" w:eastAsia="仿宋_GB2312"/>
          <w:sz w:val="32"/>
          <w:szCs w:val="32"/>
        </w:rPr>
        <w:t>HAZOP</w:t>
      </w:r>
      <w:r w:rsidRPr="00964B5E">
        <w:rPr>
          <w:rFonts w:ascii="仿宋_GB2312" w:eastAsia="仿宋_GB2312" w:hint="eastAsia"/>
          <w:sz w:val="32"/>
          <w:szCs w:val="32"/>
        </w:rPr>
        <w:t>主席培训班。</w:t>
      </w:r>
      <w:r w:rsidRPr="00C22CBB">
        <w:rPr>
          <w:rFonts w:ascii="仿宋_GB2312" w:eastAsia="仿宋_GB2312" w:hint="eastAsia"/>
          <w:sz w:val="32"/>
          <w:szCs w:val="32"/>
        </w:rPr>
        <w:t>形成协会以宣传</w:t>
      </w:r>
      <w:r w:rsidRPr="00C22CBB">
        <w:rPr>
          <w:rFonts w:ascii="仿宋_GB2312" w:eastAsia="仿宋_GB2312"/>
          <w:sz w:val="32"/>
          <w:szCs w:val="32"/>
        </w:rPr>
        <w:t>HAZOP</w:t>
      </w:r>
      <w:r w:rsidRPr="00C22CBB">
        <w:rPr>
          <w:rFonts w:ascii="仿宋_GB2312" w:eastAsia="仿宋_GB2312" w:hint="eastAsia"/>
          <w:sz w:val="32"/>
          <w:szCs w:val="32"/>
        </w:rPr>
        <w:t>基本知识的普及班为基础、以培训</w:t>
      </w:r>
      <w:r w:rsidRPr="00C22CBB">
        <w:rPr>
          <w:rFonts w:ascii="仿宋_GB2312" w:eastAsia="仿宋_GB2312"/>
          <w:sz w:val="32"/>
          <w:szCs w:val="32"/>
        </w:rPr>
        <w:t>HAZOP</w:t>
      </w:r>
      <w:r w:rsidRPr="00C22CBB">
        <w:rPr>
          <w:rFonts w:ascii="仿宋_GB2312" w:eastAsia="仿宋_GB2312" w:hint="eastAsia"/>
          <w:sz w:val="32"/>
          <w:szCs w:val="32"/>
        </w:rPr>
        <w:t>专业应用人才的专业班为主体、以培养</w:t>
      </w:r>
      <w:r w:rsidRPr="00C22CBB">
        <w:rPr>
          <w:rFonts w:ascii="仿宋_GB2312" w:eastAsia="仿宋_GB2312"/>
          <w:sz w:val="32"/>
          <w:szCs w:val="32"/>
        </w:rPr>
        <w:t>HAZOP</w:t>
      </w:r>
      <w:r w:rsidRPr="00C22CBB">
        <w:rPr>
          <w:rFonts w:ascii="仿宋_GB2312" w:eastAsia="仿宋_GB2312" w:hint="eastAsia"/>
          <w:sz w:val="32"/>
          <w:szCs w:val="32"/>
        </w:rPr>
        <w:t>分析高级应用人才和分析团队带头人的主席班为引领的</w:t>
      </w:r>
      <w:r w:rsidRPr="00C22CBB">
        <w:rPr>
          <w:rFonts w:ascii="仿宋_GB2312" w:eastAsia="仿宋_GB2312"/>
          <w:sz w:val="32"/>
          <w:szCs w:val="32"/>
        </w:rPr>
        <w:t>HAZOP</w:t>
      </w:r>
      <w:r w:rsidRPr="00C22CBB">
        <w:rPr>
          <w:rFonts w:ascii="仿宋_GB2312" w:eastAsia="仿宋_GB2312" w:hint="eastAsia"/>
          <w:sz w:val="32"/>
          <w:szCs w:val="32"/>
        </w:rPr>
        <w:t>应用人才培养结构。</w:t>
      </w:r>
    </w:p>
    <w:p w:rsidR="00424231" w:rsidRPr="00C22CBB" w:rsidRDefault="00424231" w:rsidP="006E3137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C22CBB">
        <w:rPr>
          <w:rFonts w:ascii="仿宋_GB2312" w:eastAsia="仿宋_GB2312" w:hint="eastAsia"/>
          <w:sz w:val="32"/>
          <w:szCs w:val="32"/>
        </w:rPr>
        <w:t>在研究、借鉴国外经验和对</w:t>
      </w:r>
      <w:r w:rsidRPr="00C22CBB">
        <w:rPr>
          <w:rFonts w:ascii="仿宋_GB2312" w:eastAsia="仿宋_GB2312"/>
          <w:sz w:val="32"/>
          <w:szCs w:val="32"/>
        </w:rPr>
        <w:t>HAZOP</w:t>
      </w:r>
      <w:r w:rsidRPr="00C22CBB">
        <w:rPr>
          <w:rFonts w:ascii="仿宋_GB2312" w:eastAsia="仿宋_GB2312" w:hint="eastAsia"/>
          <w:sz w:val="32"/>
          <w:szCs w:val="32"/>
        </w:rPr>
        <w:t>主席职责、能力与知识结构分析基础上，结合我国化工企业实际，</w:t>
      </w:r>
      <w:r w:rsidRPr="00C22CBB">
        <w:rPr>
          <w:rFonts w:ascii="仿宋_GB2312" w:eastAsia="仿宋_GB2312"/>
          <w:sz w:val="32"/>
          <w:szCs w:val="32"/>
        </w:rPr>
        <w:t xml:space="preserve"> HAZOP</w:t>
      </w:r>
      <w:r w:rsidRPr="00C22CBB">
        <w:rPr>
          <w:rFonts w:ascii="仿宋_GB2312" w:eastAsia="仿宋_GB2312" w:hint="eastAsia"/>
          <w:sz w:val="32"/>
          <w:szCs w:val="32"/>
        </w:rPr>
        <w:t>主席班培训主要内容如下：</w:t>
      </w:r>
    </w:p>
    <w:p w:rsidR="00424231" w:rsidRPr="00C22CBB" w:rsidRDefault="00424231" w:rsidP="006E3137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C22CBB">
        <w:rPr>
          <w:rFonts w:ascii="仿宋_GB2312" w:eastAsia="仿宋_GB2312"/>
          <w:sz w:val="32"/>
          <w:szCs w:val="32"/>
        </w:rPr>
        <w:t>1.</w:t>
      </w:r>
      <w:r w:rsidRPr="00C22CBB">
        <w:rPr>
          <w:rFonts w:ascii="仿宋_GB2312" w:eastAsia="仿宋_GB2312" w:hint="eastAsia"/>
          <w:sz w:val="32"/>
          <w:szCs w:val="32"/>
        </w:rPr>
        <w:t>夯实</w:t>
      </w:r>
      <w:r w:rsidRPr="00C22CBB">
        <w:rPr>
          <w:rFonts w:ascii="仿宋_GB2312" w:eastAsia="仿宋_GB2312"/>
          <w:sz w:val="32"/>
          <w:szCs w:val="32"/>
        </w:rPr>
        <w:t>HAZOP</w:t>
      </w:r>
      <w:r w:rsidRPr="00C22CBB">
        <w:rPr>
          <w:rFonts w:ascii="仿宋_GB2312" w:eastAsia="仿宋_GB2312" w:hint="eastAsia"/>
          <w:sz w:val="32"/>
          <w:szCs w:val="32"/>
        </w:rPr>
        <w:t>方法相关理论基础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学时）</w:t>
      </w:r>
      <w:r w:rsidRPr="00C22CBB">
        <w:rPr>
          <w:rFonts w:ascii="仿宋_GB2312" w:eastAsia="仿宋_GB2312" w:hint="eastAsia"/>
          <w:sz w:val="32"/>
          <w:szCs w:val="32"/>
        </w:rPr>
        <w:t>。</w:t>
      </w:r>
      <w:r w:rsidRPr="000C2A75">
        <w:rPr>
          <w:rFonts w:ascii="仿宋_GB2312" w:eastAsia="仿宋_GB2312" w:hint="eastAsia"/>
          <w:sz w:val="32"/>
          <w:szCs w:val="32"/>
        </w:rPr>
        <w:t>讲授与</w:t>
      </w:r>
      <w:r w:rsidRPr="000C2A75">
        <w:rPr>
          <w:rFonts w:ascii="仿宋_GB2312" w:eastAsia="仿宋_GB2312"/>
          <w:sz w:val="32"/>
          <w:szCs w:val="32"/>
        </w:rPr>
        <w:t>HAZOP</w:t>
      </w:r>
      <w:r w:rsidRPr="000C2A75">
        <w:rPr>
          <w:rFonts w:ascii="仿宋_GB2312" w:eastAsia="仿宋_GB2312" w:hint="eastAsia"/>
          <w:sz w:val="32"/>
          <w:szCs w:val="32"/>
        </w:rPr>
        <w:t>方法相关的作为</w:t>
      </w:r>
      <w:r w:rsidRPr="000C2A75">
        <w:rPr>
          <w:rFonts w:ascii="仿宋_GB2312" w:eastAsia="仿宋_GB2312"/>
          <w:sz w:val="32"/>
          <w:szCs w:val="32"/>
        </w:rPr>
        <w:t>HAZOP</w:t>
      </w:r>
      <w:r w:rsidRPr="000C2A75">
        <w:rPr>
          <w:rFonts w:ascii="仿宋_GB2312" w:eastAsia="仿宋_GB2312" w:hint="eastAsia"/>
          <w:sz w:val="32"/>
          <w:szCs w:val="32"/>
        </w:rPr>
        <w:t>主席应当掌握的重要的理论知识</w:t>
      </w:r>
      <w:r>
        <w:rPr>
          <w:rFonts w:ascii="仿宋_GB2312" w:eastAsia="仿宋_GB2312" w:hint="eastAsia"/>
          <w:sz w:val="32"/>
          <w:szCs w:val="32"/>
        </w:rPr>
        <w:t>。</w:t>
      </w:r>
      <w:r w:rsidRPr="000C2A75">
        <w:rPr>
          <w:rFonts w:ascii="仿宋_GB2312" w:eastAsia="仿宋_GB2312"/>
          <w:sz w:val="32"/>
          <w:szCs w:val="32"/>
        </w:rPr>
        <w:t xml:space="preserve"> </w:t>
      </w:r>
      <w:r w:rsidRPr="00C22CBB">
        <w:rPr>
          <w:rFonts w:ascii="仿宋_GB2312" w:eastAsia="仿宋_GB2312"/>
          <w:sz w:val="32"/>
          <w:szCs w:val="32"/>
        </w:rPr>
        <w:t xml:space="preserve"> </w:t>
      </w:r>
    </w:p>
    <w:p w:rsidR="00424231" w:rsidRPr="00C22CBB" w:rsidRDefault="00424231" w:rsidP="006E3137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C22CBB">
        <w:rPr>
          <w:rFonts w:ascii="仿宋_GB2312" w:eastAsia="仿宋_GB2312"/>
          <w:sz w:val="32"/>
          <w:szCs w:val="32"/>
        </w:rPr>
        <w:t>2.</w:t>
      </w:r>
      <w:r w:rsidRPr="00C22CBB">
        <w:rPr>
          <w:rFonts w:ascii="仿宋_GB2312" w:eastAsia="仿宋_GB2312" w:hint="eastAsia"/>
          <w:sz w:val="32"/>
          <w:szCs w:val="32"/>
        </w:rPr>
        <w:t>拓宽</w:t>
      </w:r>
      <w:r w:rsidRPr="00C22CBB">
        <w:rPr>
          <w:rFonts w:ascii="仿宋_GB2312" w:eastAsia="仿宋_GB2312"/>
          <w:sz w:val="32"/>
          <w:szCs w:val="32"/>
        </w:rPr>
        <w:t>HAZOP</w:t>
      </w:r>
      <w:r w:rsidRPr="00C22CBB">
        <w:rPr>
          <w:rFonts w:ascii="仿宋_GB2312" w:eastAsia="仿宋_GB2312" w:hint="eastAsia"/>
          <w:sz w:val="32"/>
          <w:szCs w:val="32"/>
        </w:rPr>
        <w:t>分析相关知识面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学时）</w:t>
      </w:r>
      <w:r w:rsidRPr="00C22CBB">
        <w:rPr>
          <w:rFonts w:ascii="仿宋_GB2312" w:eastAsia="仿宋_GB2312" w:hint="eastAsia"/>
          <w:sz w:val="32"/>
          <w:szCs w:val="32"/>
        </w:rPr>
        <w:t>。讲授化工安全生产有关标准、规范，典型化工设备故障模式及安全措施，化工操作基础知识，常用安全保护措施及选用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24231" w:rsidRPr="00C22CBB" w:rsidRDefault="00424231" w:rsidP="006E3137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C22CBB">
        <w:rPr>
          <w:rFonts w:ascii="仿宋_GB2312" w:eastAsia="仿宋_GB2312"/>
          <w:sz w:val="32"/>
          <w:szCs w:val="32"/>
        </w:rPr>
        <w:t>3.</w:t>
      </w:r>
      <w:r w:rsidRPr="00C22CBB">
        <w:rPr>
          <w:rFonts w:ascii="仿宋_GB2312" w:eastAsia="仿宋_GB2312" w:hint="eastAsia"/>
          <w:sz w:val="32"/>
          <w:szCs w:val="32"/>
        </w:rPr>
        <w:t>规范</w:t>
      </w:r>
      <w:r w:rsidRPr="00C22CBB">
        <w:rPr>
          <w:rFonts w:ascii="仿宋_GB2312" w:eastAsia="仿宋_GB2312"/>
          <w:sz w:val="32"/>
          <w:szCs w:val="32"/>
        </w:rPr>
        <w:t>HAZOP</w:t>
      </w:r>
      <w:r w:rsidRPr="00C22CBB">
        <w:rPr>
          <w:rFonts w:ascii="仿宋_GB2312" w:eastAsia="仿宋_GB2312" w:hint="eastAsia"/>
          <w:sz w:val="32"/>
          <w:szCs w:val="32"/>
        </w:rPr>
        <w:t>分析方法、程序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学时）</w:t>
      </w:r>
      <w:r w:rsidRPr="00C22CBB">
        <w:rPr>
          <w:rFonts w:ascii="仿宋_GB2312" w:eastAsia="仿宋_GB2312" w:hint="eastAsia"/>
          <w:sz w:val="32"/>
          <w:szCs w:val="32"/>
        </w:rPr>
        <w:t>。解读</w:t>
      </w:r>
      <w:r w:rsidRPr="00C22CBB">
        <w:rPr>
          <w:rFonts w:ascii="仿宋_GB2312" w:eastAsia="仿宋_GB2312"/>
          <w:sz w:val="32"/>
          <w:szCs w:val="32"/>
        </w:rPr>
        <w:t>HAZOP</w:t>
      </w:r>
      <w:r w:rsidRPr="00C22CBB">
        <w:rPr>
          <w:rFonts w:ascii="仿宋_GB2312" w:eastAsia="仿宋_GB2312" w:hint="eastAsia"/>
          <w:sz w:val="32"/>
          <w:szCs w:val="32"/>
        </w:rPr>
        <w:t>分析方法标准、规范，传授</w:t>
      </w:r>
      <w:r w:rsidRPr="00C22CBB">
        <w:rPr>
          <w:rFonts w:ascii="仿宋_GB2312" w:eastAsia="仿宋_GB2312"/>
          <w:sz w:val="32"/>
          <w:szCs w:val="32"/>
        </w:rPr>
        <w:t>HAZOP</w:t>
      </w:r>
      <w:r w:rsidRPr="00C22CBB">
        <w:rPr>
          <w:rFonts w:ascii="仿宋_GB2312" w:eastAsia="仿宋_GB2312" w:hint="eastAsia"/>
          <w:sz w:val="32"/>
          <w:szCs w:val="32"/>
        </w:rPr>
        <w:t>分析经验技巧及常见问题处理与对策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24231" w:rsidRDefault="00424231" w:rsidP="00452F12">
      <w:pPr>
        <w:widowControl/>
        <w:adjustRightInd w:val="0"/>
        <w:snapToGrid w:val="0"/>
        <w:spacing w:line="560" w:lineRule="exact"/>
        <w:ind w:firstLine="680"/>
        <w:jc w:val="left"/>
        <w:rPr>
          <w:rFonts w:ascii="宋体" w:cs="宋体"/>
          <w:kern w:val="0"/>
          <w:sz w:val="28"/>
          <w:szCs w:val="28"/>
        </w:rPr>
      </w:pPr>
      <w:r w:rsidRPr="00C22CBB">
        <w:rPr>
          <w:rFonts w:ascii="仿宋_GB2312" w:eastAsia="仿宋_GB2312"/>
          <w:sz w:val="32"/>
          <w:szCs w:val="32"/>
        </w:rPr>
        <w:t>4.</w:t>
      </w:r>
      <w:r w:rsidRPr="00C22CBB">
        <w:rPr>
          <w:rFonts w:ascii="仿宋_GB2312" w:eastAsia="仿宋_GB2312" w:hint="eastAsia"/>
          <w:sz w:val="32"/>
          <w:szCs w:val="32"/>
        </w:rPr>
        <w:t>强化</w:t>
      </w:r>
      <w:r w:rsidRPr="00C22CBB">
        <w:rPr>
          <w:rFonts w:ascii="仿宋_GB2312" w:eastAsia="仿宋_GB2312"/>
          <w:sz w:val="32"/>
          <w:szCs w:val="32"/>
        </w:rPr>
        <w:t>HAZOP</w:t>
      </w:r>
      <w:r w:rsidRPr="00C22CBB">
        <w:rPr>
          <w:rFonts w:ascii="仿宋_GB2312" w:eastAsia="仿宋_GB2312" w:hint="eastAsia"/>
          <w:sz w:val="32"/>
          <w:szCs w:val="32"/>
        </w:rPr>
        <w:t>分析和主持分析的实战训练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学时）</w:t>
      </w:r>
      <w:r w:rsidRPr="00C22CBB">
        <w:rPr>
          <w:rFonts w:ascii="仿宋_GB2312" w:eastAsia="仿宋_GB2312" w:hint="eastAsia"/>
          <w:sz w:val="32"/>
          <w:szCs w:val="32"/>
        </w:rPr>
        <w:t>。选取多个典型化工单元，采用互动式、参与式教学方法，多角度、系统规范的进行实战练习，</w:t>
      </w:r>
      <w:r w:rsidRPr="00C76366">
        <w:rPr>
          <w:rFonts w:ascii="仿宋_GB2312" w:eastAsia="仿宋_GB2312" w:hint="eastAsia"/>
          <w:sz w:val="32"/>
          <w:szCs w:val="32"/>
        </w:rPr>
        <w:t>并对典型</w:t>
      </w:r>
      <w:r w:rsidRPr="00C76366">
        <w:rPr>
          <w:rFonts w:ascii="仿宋_GB2312" w:eastAsia="仿宋_GB2312"/>
          <w:sz w:val="32"/>
          <w:szCs w:val="32"/>
        </w:rPr>
        <w:t>HAZOP</w:t>
      </w:r>
      <w:r w:rsidRPr="00C76366">
        <w:rPr>
          <w:rFonts w:ascii="仿宋_GB2312" w:eastAsia="仿宋_GB2312" w:hint="eastAsia"/>
          <w:sz w:val="32"/>
          <w:szCs w:val="32"/>
        </w:rPr>
        <w:t>分析成果进行剖析，点评、挑错等质量把关的练习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424231" w:rsidRPr="00B17689" w:rsidRDefault="00424231" w:rsidP="00452F12">
      <w:pPr>
        <w:widowControl/>
        <w:adjustRightInd w:val="0"/>
        <w:snapToGrid w:val="0"/>
        <w:spacing w:line="560" w:lineRule="exact"/>
        <w:ind w:firstLine="680"/>
        <w:jc w:val="left"/>
        <w:rPr>
          <w:rFonts w:ascii="黑体" w:eastAsia="黑体" w:hAnsi="黑体"/>
          <w:kern w:val="0"/>
          <w:sz w:val="32"/>
          <w:szCs w:val="32"/>
        </w:rPr>
      </w:pPr>
      <w:r w:rsidRPr="00B17689">
        <w:rPr>
          <w:rFonts w:ascii="黑体" w:eastAsia="黑体" w:hAnsi="黑体" w:hint="eastAsia"/>
          <w:kern w:val="0"/>
          <w:sz w:val="32"/>
          <w:szCs w:val="32"/>
        </w:rPr>
        <w:t>二、课程基本信息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510"/>
        <w:gridCol w:w="6436"/>
      </w:tblGrid>
      <w:tr w:rsidR="00424231" w:rsidRPr="003D5F1D" w:rsidTr="00452F12">
        <w:trPr>
          <w:jc w:val="center"/>
        </w:trPr>
        <w:tc>
          <w:tcPr>
            <w:tcW w:w="1403" w:type="pct"/>
            <w:tcBorders>
              <w:top w:val="single" w:sz="12" w:space="0" w:color="auto"/>
            </w:tcBorders>
            <w:vAlign w:val="center"/>
          </w:tcPr>
          <w:p w:rsidR="00424231" w:rsidRPr="003D5F1D" w:rsidRDefault="00424231" w:rsidP="003D5F1D">
            <w:pPr>
              <w:adjustRightInd w:val="0"/>
              <w:snapToGrid w:val="0"/>
              <w:spacing w:beforeLines="25" w:afterLines="25" w:line="560" w:lineRule="exact"/>
              <w:jc w:val="center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sz w:val="24"/>
                <w:szCs w:val="24"/>
              </w:rPr>
              <w:t>课程中文名称</w:t>
            </w:r>
          </w:p>
        </w:tc>
        <w:tc>
          <w:tcPr>
            <w:tcW w:w="3597" w:type="pct"/>
            <w:tcBorders>
              <w:top w:val="single" w:sz="12" w:space="0" w:color="auto"/>
            </w:tcBorders>
          </w:tcPr>
          <w:p w:rsidR="00424231" w:rsidRPr="003D5F1D" w:rsidRDefault="00424231" w:rsidP="003D5F1D">
            <w:pPr>
              <w:adjustRightInd w:val="0"/>
              <w:snapToGrid w:val="0"/>
              <w:spacing w:beforeLines="25" w:afterLines="25" w:line="560" w:lineRule="exact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sz w:val="24"/>
                <w:szCs w:val="24"/>
              </w:rPr>
              <w:t>危险与可操作性分析（</w:t>
            </w:r>
            <w:r w:rsidRPr="003D5F1D">
              <w:rPr>
                <w:rFonts w:ascii="宋体" w:hAnsi="宋体"/>
                <w:sz w:val="24"/>
                <w:szCs w:val="24"/>
              </w:rPr>
              <w:t>HAZOP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）主席班</w:t>
            </w:r>
          </w:p>
        </w:tc>
      </w:tr>
      <w:tr w:rsidR="00424231" w:rsidRPr="003D5F1D" w:rsidTr="00452F12">
        <w:trPr>
          <w:jc w:val="center"/>
        </w:trPr>
        <w:tc>
          <w:tcPr>
            <w:tcW w:w="1403" w:type="pct"/>
            <w:vAlign w:val="center"/>
          </w:tcPr>
          <w:p w:rsidR="00424231" w:rsidRPr="003D5F1D" w:rsidRDefault="00424231" w:rsidP="003D5F1D">
            <w:pPr>
              <w:adjustRightInd w:val="0"/>
              <w:snapToGrid w:val="0"/>
              <w:spacing w:beforeLines="25" w:afterLines="25" w:line="560" w:lineRule="exact"/>
              <w:jc w:val="center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sz w:val="24"/>
                <w:szCs w:val="24"/>
              </w:rPr>
              <w:t>课程英文名称</w:t>
            </w:r>
          </w:p>
        </w:tc>
        <w:tc>
          <w:tcPr>
            <w:tcW w:w="3597" w:type="pct"/>
          </w:tcPr>
          <w:p w:rsidR="00424231" w:rsidRPr="003D5F1D" w:rsidRDefault="00424231" w:rsidP="003D5F1D">
            <w:pPr>
              <w:adjustRightInd w:val="0"/>
              <w:snapToGrid w:val="0"/>
              <w:spacing w:beforeLines="25" w:afterLines="25" w:line="560" w:lineRule="exact"/>
              <w:rPr>
                <w:rFonts w:ascii="宋体" w:hAnsi="宋体"/>
                <w:sz w:val="24"/>
                <w:szCs w:val="24"/>
              </w:rPr>
            </w:pPr>
            <w:r w:rsidRPr="003D5F1D">
              <w:rPr>
                <w:rFonts w:ascii="宋体" w:hAnsi="宋体"/>
                <w:sz w:val="24"/>
                <w:szCs w:val="24"/>
              </w:rPr>
              <w:t>HAZOP Leader Training Course</w:t>
            </w:r>
          </w:p>
        </w:tc>
      </w:tr>
      <w:tr w:rsidR="00424231" w:rsidRPr="003D5F1D" w:rsidTr="00452F12">
        <w:trPr>
          <w:jc w:val="center"/>
        </w:trPr>
        <w:tc>
          <w:tcPr>
            <w:tcW w:w="1403" w:type="pct"/>
            <w:vAlign w:val="center"/>
          </w:tcPr>
          <w:p w:rsidR="00424231" w:rsidRPr="003D5F1D" w:rsidRDefault="00424231" w:rsidP="003D5F1D">
            <w:pPr>
              <w:adjustRightInd w:val="0"/>
              <w:snapToGrid w:val="0"/>
              <w:spacing w:beforeLines="25" w:afterLines="25" w:line="560" w:lineRule="exact"/>
              <w:jc w:val="center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sz w:val="24"/>
                <w:szCs w:val="24"/>
              </w:rPr>
              <w:t>课程适用对象</w:t>
            </w:r>
          </w:p>
        </w:tc>
        <w:tc>
          <w:tcPr>
            <w:tcW w:w="3597" w:type="pct"/>
          </w:tcPr>
          <w:p w:rsidR="00424231" w:rsidRPr="003D5F1D" w:rsidRDefault="00424231" w:rsidP="003D5F1D">
            <w:pPr>
              <w:adjustRightInd w:val="0"/>
              <w:snapToGrid w:val="0"/>
              <w:spacing w:beforeLines="25" w:afterLines="25" w:line="560" w:lineRule="exact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sz w:val="24"/>
                <w:szCs w:val="24"/>
              </w:rPr>
              <w:t>化工企业，工程设计、研究、安全评价、技术咨询、高等院校等单位、机构中熟悉化工生产过程和化工工艺，具有工程师以上资质的人员</w:t>
            </w:r>
          </w:p>
        </w:tc>
      </w:tr>
      <w:tr w:rsidR="00424231" w:rsidRPr="003D5F1D" w:rsidTr="00452F12">
        <w:trPr>
          <w:jc w:val="center"/>
        </w:trPr>
        <w:tc>
          <w:tcPr>
            <w:tcW w:w="1403" w:type="pct"/>
            <w:vAlign w:val="center"/>
          </w:tcPr>
          <w:p w:rsidR="00424231" w:rsidRPr="003D5F1D" w:rsidRDefault="00424231" w:rsidP="003D5F1D">
            <w:pPr>
              <w:adjustRightInd w:val="0"/>
              <w:snapToGrid w:val="0"/>
              <w:spacing w:beforeLines="25" w:afterLines="25" w:line="560" w:lineRule="exact"/>
              <w:jc w:val="center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sz w:val="24"/>
                <w:szCs w:val="24"/>
              </w:rPr>
              <w:t>教学总学时</w:t>
            </w:r>
          </w:p>
        </w:tc>
        <w:tc>
          <w:tcPr>
            <w:tcW w:w="3597" w:type="pct"/>
          </w:tcPr>
          <w:p w:rsidR="00424231" w:rsidRPr="003D5F1D" w:rsidRDefault="00424231" w:rsidP="003D5F1D">
            <w:pPr>
              <w:adjustRightInd w:val="0"/>
              <w:snapToGrid w:val="0"/>
              <w:spacing w:beforeLines="25" w:afterLines="25" w:line="560" w:lineRule="exact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sz w:val="24"/>
                <w:szCs w:val="24"/>
              </w:rPr>
              <w:t>共</w:t>
            </w:r>
            <w:r w:rsidRPr="003D5F1D">
              <w:rPr>
                <w:rFonts w:ascii="宋体" w:hAnsi="宋体"/>
                <w:sz w:val="24"/>
                <w:szCs w:val="24"/>
              </w:rPr>
              <w:t>48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学时（其中讲课</w:t>
            </w:r>
            <w:r w:rsidRPr="003D5F1D">
              <w:rPr>
                <w:rFonts w:ascii="宋体" w:hAnsi="宋体"/>
                <w:sz w:val="24"/>
                <w:szCs w:val="24"/>
              </w:rPr>
              <w:t>20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学时、实战训练与模拟实践</w:t>
            </w:r>
            <w:r w:rsidRPr="003D5F1D">
              <w:rPr>
                <w:rFonts w:ascii="宋体" w:hAnsi="宋体"/>
                <w:sz w:val="24"/>
                <w:szCs w:val="24"/>
              </w:rPr>
              <w:t>24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学时、考试</w:t>
            </w:r>
            <w:r w:rsidRPr="003D5F1D">
              <w:rPr>
                <w:rFonts w:ascii="宋体" w:hAnsi="宋体"/>
                <w:sz w:val="24"/>
                <w:szCs w:val="24"/>
              </w:rPr>
              <w:t>4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学时）</w:t>
            </w:r>
          </w:p>
        </w:tc>
      </w:tr>
      <w:tr w:rsidR="00424231" w:rsidRPr="003D5F1D" w:rsidTr="00452F12">
        <w:trPr>
          <w:jc w:val="center"/>
        </w:trPr>
        <w:tc>
          <w:tcPr>
            <w:tcW w:w="1403" w:type="pct"/>
            <w:vAlign w:val="center"/>
          </w:tcPr>
          <w:p w:rsidR="00424231" w:rsidRPr="003D5F1D" w:rsidRDefault="00424231" w:rsidP="003D5F1D">
            <w:pPr>
              <w:adjustRightInd w:val="0"/>
              <w:snapToGrid w:val="0"/>
              <w:spacing w:beforeLines="25" w:afterLines="25" w:line="560" w:lineRule="exact"/>
              <w:jc w:val="center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sz w:val="24"/>
                <w:szCs w:val="24"/>
              </w:rPr>
              <w:t>学员入学要求</w:t>
            </w:r>
          </w:p>
        </w:tc>
        <w:tc>
          <w:tcPr>
            <w:tcW w:w="3597" w:type="pct"/>
          </w:tcPr>
          <w:p w:rsidR="00424231" w:rsidRPr="003D5F1D" w:rsidRDefault="00424231" w:rsidP="003D5F1D">
            <w:pPr>
              <w:adjustRightInd w:val="0"/>
              <w:snapToGrid w:val="0"/>
              <w:spacing w:beforeLines="25" w:afterLines="25" w:line="560" w:lineRule="exact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sz w:val="24"/>
                <w:szCs w:val="24"/>
              </w:rPr>
              <w:t>在化工相关领域工作</w:t>
            </w:r>
            <w:r w:rsidRPr="003D5F1D">
              <w:rPr>
                <w:rFonts w:ascii="宋体" w:hAnsi="宋体"/>
                <w:sz w:val="24"/>
                <w:szCs w:val="24"/>
              </w:rPr>
              <w:t>5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年以上，熟悉化工生产过程和化工工艺，接受过</w:t>
            </w:r>
            <w:r w:rsidRPr="003D5F1D">
              <w:rPr>
                <w:rFonts w:ascii="宋体" w:hAnsi="宋体"/>
                <w:sz w:val="24"/>
                <w:szCs w:val="24"/>
              </w:rPr>
              <w:t>HAZOP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方法的专业培训并参加过</w:t>
            </w:r>
            <w:r w:rsidRPr="003D5F1D">
              <w:rPr>
                <w:rFonts w:ascii="宋体" w:hAnsi="宋体"/>
                <w:sz w:val="24"/>
                <w:szCs w:val="24"/>
              </w:rPr>
              <w:t>HAZOP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分析实践。</w:t>
            </w:r>
          </w:p>
        </w:tc>
      </w:tr>
      <w:tr w:rsidR="00424231" w:rsidRPr="003D5F1D" w:rsidTr="00452F12">
        <w:trPr>
          <w:jc w:val="center"/>
        </w:trPr>
        <w:tc>
          <w:tcPr>
            <w:tcW w:w="1403" w:type="pct"/>
            <w:tcBorders>
              <w:bottom w:val="single" w:sz="12" w:space="0" w:color="auto"/>
            </w:tcBorders>
            <w:vAlign w:val="center"/>
          </w:tcPr>
          <w:p w:rsidR="00424231" w:rsidRPr="003D5F1D" w:rsidRDefault="00424231" w:rsidP="00FE179B">
            <w:pPr>
              <w:adjustRightInd w:val="0"/>
              <w:snapToGrid w:val="0"/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kern w:val="0"/>
                <w:sz w:val="24"/>
                <w:szCs w:val="24"/>
              </w:rPr>
              <w:t>课程简介</w:t>
            </w:r>
          </w:p>
        </w:tc>
        <w:tc>
          <w:tcPr>
            <w:tcW w:w="3597" w:type="pct"/>
            <w:tcBorders>
              <w:bottom w:val="single" w:sz="12" w:space="0" w:color="auto"/>
            </w:tcBorders>
          </w:tcPr>
          <w:p w:rsidR="00424231" w:rsidRPr="003D5F1D" w:rsidRDefault="00424231" w:rsidP="003D5F1D">
            <w:pPr>
              <w:adjustRightInd w:val="0"/>
              <w:snapToGrid w:val="0"/>
              <w:spacing w:beforeLines="25" w:afterLines="25" w:line="560" w:lineRule="exact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sz w:val="24"/>
                <w:szCs w:val="24"/>
              </w:rPr>
              <w:t>教学内容主要包括四个方面：</w:t>
            </w:r>
          </w:p>
          <w:p w:rsidR="00424231" w:rsidRPr="003D5F1D" w:rsidRDefault="00424231" w:rsidP="003D5F1D">
            <w:pPr>
              <w:adjustRightInd w:val="0"/>
              <w:snapToGrid w:val="0"/>
              <w:spacing w:beforeLines="25" w:afterLines="25" w:line="560" w:lineRule="exact"/>
              <w:jc w:val="left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/>
                <w:sz w:val="24"/>
                <w:szCs w:val="24"/>
              </w:rPr>
              <w:t>1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、夯实</w:t>
            </w:r>
            <w:r w:rsidRPr="003D5F1D">
              <w:rPr>
                <w:rFonts w:ascii="宋体" w:hAnsi="宋体"/>
                <w:sz w:val="24"/>
                <w:szCs w:val="24"/>
              </w:rPr>
              <w:t>HAZOP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方法相关理论基础（</w:t>
            </w:r>
            <w:r w:rsidRPr="003D5F1D">
              <w:rPr>
                <w:rFonts w:ascii="宋体" w:hAnsi="宋体"/>
                <w:sz w:val="24"/>
                <w:szCs w:val="24"/>
              </w:rPr>
              <w:t>4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学时）。</w:t>
            </w:r>
          </w:p>
          <w:p w:rsidR="00424231" w:rsidRPr="003D5F1D" w:rsidRDefault="00424231" w:rsidP="003D5F1D">
            <w:pPr>
              <w:adjustRightInd w:val="0"/>
              <w:snapToGrid w:val="0"/>
              <w:spacing w:beforeLines="25" w:afterLines="25" w:line="560" w:lineRule="exact"/>
              <w:jc w:val="left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/>
                <w:sz w:val="24"/>
                <w:szCs w:val="24"/>
              </w:rPr>
              <w:t>2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、拓宽</w:t>
            </w:r>
            <w:r w:rsidRPr="003D5F1D">
              <w:rPr>
                <w:rFonts w:ascii="宋体" w:hAnsi="宋体"/>
                <w:sz w:val="24"/>
                <w:szCs w:val="24"/>
              </w:rPr>
              <w:t>HAZOP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分析相关知识面（</w:t>
            </w:r>
            <w:r w:rsidRPr="003D5F1D">
              <w:rPr>
                <w:rFonts w:ascii="宋体" w:hAnsi="宋体"/>
                <w:sz w:val="24"/>
                <w:szCs w:val="24"/>
              </w:rPr>
              <w:t>8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学时）。</w:t>
            </w:r>
          </w:p>
          <w:p w:rsidR="00424231" w:rsidRPr="003D5F1D" w:rsidRDefault="00424231" w:rsidP="003D5F1D">
            <w:pPr>
              <w:adjustRightInd w:val="0"/>
              <w:snapToGrid w:val="0"/>
              <w:spacing w:beforeLines="25" w:afterLines="25" w:line="560" w:lineRule="exact"/>
              <w:jc w:val="left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/>
                <w:sz w:val="24"/>
                <w:szCs w:val="24"/>
              </w:rPr>
              <w:t>3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、规范</w:t>
            </w:r>
            <w:r w:rsidRPr="003D5F1D">
              <w:rPr>
                <w:rFonts w:ascii="宋体" w:hAnsi="宋体"/>
                <w:sz w:val="24"/>
                <w:szCs w:val="24"/>
              </w:rPr>
              <w:t>HAZOP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分析的方法、程序，传授</w:t>
            </w:r>
            <w:r w:rsidRPr="003D5F1D">
              <w:rPr>
                <w:rFonts w:ascii="宋体" w:hAnsi="宋体"/>
                <w:sz w:val="24"/>
                <w:szCs w:val="24"/>
              </w:rPr>
              <w:t>HAZOP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分析经验技巧及常见问题处理与对策（</w:t>
            </w:r>
            <w:r w:rsidRPr="003D5F1D">
              <w:rPr>
                <w:rFonts w:ascii="宋体" w:hAnsi="宋体"/>
                <w:sz w:val="24"/>
                <w:szCs w:val="24"/>
              </w:rPr>
              <w:t>8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学时）。</w:t>
            </w:r>
          </w:p>
          <w:p w:rsidR="00424231" w:rsidRPr="003D5F1D" w:rsidRDefault="00424231" w:rsidP="003D5F1D">
            <w:pPr>
              <w:adjustRightInd w:val="0"/>
              <w:snapToGrid w:val="0"/>
              <w:spacing w:beforeLines="25" w:afterLines="25" w:line="560" w:lineRule="exact"/>
              <w:jc w:val="left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/>
                <w:sz w:val="24"/>
                <w:szCs w:val="24"/>
              </w:rPr>
              <w:t>4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、强化</w:t>
            </w:r>
            <w:r w:rsidRPr="003D5F1D">
              <w:rPr>
                <w:rFonts w:ascii="宋体" w:hAnsi="宋体"/>
                <w:sz w:val="24"/>
                <w:szCs w:val="24"/>
              </w:rPr>
              <w:t>HAZOP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分析和主持分析的实战训练（</w:t>
            </w:r>
            <w:r w:rsidRPr="003D5F1D">
              <w:rPr>
                <w:rFonts w:ascii="宋体" w:hAnsi="宋体"/>
                <w:sz w:val="24"/>
                <w:szCs w:val="24"/>
              </w:rPr>
              <w:t>24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学时）。</w:t>
            </w:r>
          </w:p>
        </w:tc>
      </w:tr>
    </w:tbl>
    <w:p w:rsidR="00424231" w:rsidRPr="00C877EA" w:rsidRDefault="00424231" w:rsidP="00424231">
      <w:pPr>
        <w:widowControl/>
        <w:adjustRightInd w:val="0"/>
        <w:snapToGrid w:val="0"/>
        <w:spacing w:line="560" w:lineRule="exact"/>
        <w:ind w:firstLineChars="200" w:firstLine="31680"/>
        <w:jc w:val="left"/>
        <w:rPr>
          <w:rFonts w:ascii="黑体" w:eastAsia="黑体" w:hAnsi="黑体"/>
          <w:kern w:val="0"/>
          <w:sz w:val="32"/>
          <w:szCs w:val="32"/>
        </w:rPr>
      </w:pPr>
      <w:r w:rsidRPr="00C877EA">
        <w:rPr>
          <w:rFonts w:ascii="黑体" w:eastAsia="黑体" w:hAnsi="黑体" w:hint="eastAsia"/>
          <w:kern w:val="0"/>
          <w:sz w:val="32"/>
          <w:szCs w:val="32"/>
        </w:rPr>
        <w:t>三、课程教学目标</w:t>
      </w:r>
    </w:p>
    <w:p w:rsidR="00424231" w:rsidRPr="00964B5E" w:rsidRDefault="00424231" w:rsidP="006E3137">
      <w:pPr>
        <w:widowControl/>
        <w:adjustRightInd w:val="0"/>
        <w:snapToGrid w:val="0"/>
        <w:spacing w:line="560" w:lineRule="exact"/>
        <w:ind w:firstLineChars="200" w:firstLine="31680"/>
        <w:jc w:val="left"/>
        <w:rPr>
          <w:rFonts w:ascii="黑体" w:eastAsia="黑体" w:hAnsi="黑体"/>
          <w:kern w:val="0"/>
          <w:sz w:val="32"/>
          <w:szCs w:val="32"/>
        </w:rPr>
      </w:pPr>
      <w:r w:rsidRPr="00FA7465">
        <w:rPr>
          <w:rFonts w:ascii="仿宋_GB2312" w:eastAsia="仿宋_GB2312" w:hAnsi="宋体" w:cs="宋体" w:hint="eastAsia"/>
          <w:sz w:val="32"/>
          <w:szCs w:val="32"/>
        </w:rPr>
        <w:t>通过培训，使学员了解作为</w:t>
      </w:r>
      <w:r w:rsidRPr="00FA7465">
        <w:rPr>
          <w:rFonts w:ascii="仿宋_GB2312" w:eastAsia="仿宋_GB2312" w:hAnsi="宋体" w:cs="宋体"/>
          <w:sz w:val="32"/>
          <w:szCs w:val="32"/>
        </w:rPr>
        <w:t>HAZOP</w:t>
      </w:r>
      <w:r w:rsidRPr="00FA7465">
        <w:rPr>
          <w:rFonts w:ascii="仿宋_GB2312" w:eastAsia="仿宋_GB2312" w:hAnsi="宋体" w:cs="宋体" w:hint="eastAsia"/>
          <w:sz w:val="32"/>
          <w:szCs w:val="32"/>
        </w:rPr>
        <w:t>主席应当掌握的基本知识；接受系统规范的实战训练，并学到一些</w:t>
      </w:r>
      <w:r w:rsidRPr="00FA7465">
        <w:rPr>
          <w:rFonts w:ascii="仿宋_GB2312" w:eastAsia="仿宋_GB2312" w:hAnsi="宋体" w:cs="宋体"/>
          <w:sz w:val="32"/>
          <w:szCs w:val="32"/>
        </w:rPr>
        <w:t>HAZOP</w:t>
      </w:r>
      <w:r w:rsidRPr="00FA7465">
        <w:rPr>
          <w:rFonts w:ascii="仿宋_GB2312" w:eastAsia="仿宋_GB2312" w:hAnsi="宋体" w:cs="宋体" w:hint="eastAsia"/>
          <w:sz w:val="32"/>
          <w:szCs w:val="32"/>
        </w:rPr>
        <w:t>分析与主持分析的经验技巧；能够正确规范地组织开展</w:t>
      </w:r>
      <w:r w:rsidRPr="00FA7465">
        <w:rPr>
          <w:rFonts w:ascii="仿宋_GB2312" w:eastAsia="仿宋_GB2312" w:hAnsi="宋体" w:cs="宋体"/>
          <w:sz w:val="32"/>
          <w:szCs w:val="32"/>
        </w:rPr>
        <w:t>HAZOP</w:t>
      </w:r>
      <w:r w:rsidRPr="00FA7465">
        <w:rPr>
          <w:rFonts w:ascii="仿宋_GB2312" w:eastAsia="仿宋_GB2312" w:hAnsi="宋体" w:cs="宋体" w:hint="eastAsia"/>
          <w:sz w:val="32"/>
          <w:szCs w:val="32"/>
        </w:rPr>
        <w:t>分析。</w:t>
      </w:r>
    </w:p>
    <w:p w:rsidR="00424231" w:rsidRPr="00FE179B" w:rsidRDefault="00424231" w:rsidP="006E3137">
      <w:pPr>
        <w:widowControl/>
        <w:adjustRightInd w:val="0"/>
        <w:snapToGrid w:val="0"/>
        <w:spacing w:line="560" w:lineRule="exact"/>
        <w:ind w:firstLineChars="196" w:firstLine="31680"/>
        <w:jc w:val="left"/>
        <w:rPr>
          <w:rFonts w:ascii="黑体" w:eastAsia="黑体" w:hAnsi="黑体"/>
          <w:kern w:val="0"/>
          <w:sz w:val="32"/>
          <w:szCs w:val="32"/>
        </w:rPr>
      </w:pPr>
      <w:r w:rsidRPr="00FE179B">
        <w:rPr>
          <w:rFonts w:ascii="黑体" w:eastAsia="黑体" w:hAnsi="黑体" w:hint="eastAsia"/>
          <w:kern w:val="0"/>
          <w:sz w:val="32"/>
          <w:szCs w:val="32"/>
        </w:rPr>
        <w:t>四、主要教学内容</w:t>
      </w:r>
    </w:p>
    <w:p w:rsidR="00424231" w:rsidRPr="00D91D8F" w:rsidRDefault="00424231" w:rsidP="006E3137">
      <w:pPr>
        <w:widowControl/>
        <w:adjustRightInd w:val="0"/>
        <w:snapToGrid w:val="0"/>
        <w:spacing w:line="560" w:lineRule="exact"/>
        <w:ind w:firstLineChars="150" w:firstLine="31680"/>
        <w:jc w:val="left"/>
        <w:rPr>
          <w:rFonts w:ascii="楷体_GB2312" w:eastAsia="楷体_GB2312" w:hAnsi="宋体"/>
          <w:sz w:val="32"/>
          <w:szCs w:val="32"/>
        </w:rPr>
      </w:pPr>
      <w:r w:rsidRPr="00D91D8F">
        <w:rPr>
          <w:rFonts w:ascii="楷体_GB2312" w:eastAsia="楷体_GB2312" w:hAnsi="宋体" w:hint="eastAsia"/>
          <w:sz w:val="32"/>
          <w:szCs w:val="32"/>
        </w:rPr>
        <w:t>（一）夯实</w:t>
      </w:r>
      <w:r w:rsidRPr="00D91D8F">
        <w:rPr>
          <w:rFonts w:ascii="楷体_GB2312" w:eastAsia="楷体_GB2312" w:hAnsi="宋体"/>
          <w:sz w:val="32"/>
          <w:szCs w:val="32"/>
        </w:rPr>
        <w:t>HAZOP</w:t>
      </w:r>
      <w:r w:rsidRPr="00D91D8F">
        <w:rPr>
          <w:rFonts w:ascii="楷体_GB2312" w:eastAsia="楷体_GB2312" w:hAnsi="宋体" w:hint="eastAsia"/>
          <w:sz w:val="32"/>
          <w:szCs w:val="32"/>
        </w:rPr>
        <w:t>方法相关的理论基础（</w:t>
      </w:r>
      <w:r w:rsidRPr="00D91D8F">
        <w:rPr>
          <w:rFonts w:ascii="楷体_GB2312" w:eastAsia="楷体_GB2312" w:hAnsi="宋体"/>
          <w:sz w:val="32"/>
          <w:szCs w:val="32"/>
        </w:rPr>
        <w:t>4</w:t>
      </w:r>
      <w:r w:rsidRPr="00D91D8F">
        <w:rPr>
          <w:rFonts w:ascii="楷体_GB2312" w:eastAsia="楷体_GB2312" w:hAnsi="宋体" w:hint="eastAsia"/>
          <w:sz w:val="32"/>
          <w:szCs w:val="32"/>
        </w:rPr>
        <w:t>学时）</w:t>
      </w:r>
    </w:p>
    <w:p w:rsidR="00424231" w:rsidRPr="00D91D8F" w:rsidRDefault="00424231" w:rsidP="006E3137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D91D8F">
        <w:rPr>
          <w:rFonts w:ascii="仿宋_GB2312" w:eastAsia="仿宋_GB2312"/>
          <w:sz w:val="32"/>
          <w:szCs w:val="32"/>
        </w:rPr>
        <w:t xml:space="preserve">1. </w:t>
      </w:r>
      <w:r w:rsidRPr="00D91D8F">
        <w:rPr>
          <w:rFonts w:ascii="仿宋_GB2312" w:eastAsia="仿宋_GB2312" w:hint="eastAsia"/>
          <w:sz w:val="32"/>
          <w:szCs w:val="32"/>
        </w:rPr>
        <w:t>危险（事故）原因</w:t>
      </w:r>
    </w:p>
    <w:p w:rsidR="00424231" w:rsidRPr="00D91D8F" w:rsidRDefault="00424231" w:rsidP="006E3137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D91D8F">
        <w:rPr>
          <w:rFonts w:ascii="仿宋_GB2312" w:eastAsia="仿宋_GB2312"/>
          <w:sz w:val="32"/>
          <w:szCs w:val="32"/>
        </w:rPr>
        <w:t xml:space="preserve">2. </w:t>
      </w:r>
      <w:r w:rsidRPr="00D91D8F">
        <w:rPr>
          <w:rFonts w:ascii="仿宋_GB2312" w:eastAsia="仿宋_GB2312" w:hint="eastAsia"/>
          <w:sz w:val="32"/>
          <w:szCs w:val="32"/>
        </w:rPr>
        <w:t>危险（事故）后果</w:t>
      </w:r>
    </w:p>
    <w:p w:rsidR="00424231" w:rsidRPr="00D91D8F" w:rsidRDefault="00424231" w:rsidP="006E3137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D91D8F">
        <w:rPr>
          <w:rFonts w:ascii="仿宋_GB2312" w:eastAsia="仿宋_GB2312"/>
          <w:sz w:val="32"/>
          <w:szCs w:val="32"/>
        </w:rPr>
        <w:t xml:space="preserve">3. </w:t>
      </w:r>
      <w:r w:rsidRPr="00D91D8F">
        <w:rPr>
          <w:rFonts w:ascii="仿宋_GB2312" w:eastAsia="仿宋_GB2312" w:hint="eastAsia"/>
          <w:sz w:val="32"/>
          <w:szCs w:val="32"/>
        </w:rPr>
        <w:t>安全措施</w:t>
      </w:r>
    </w:p>
    <w:p w:rsidR="00424231" w:rsidRPr="00D91D8F" w:rsidRDefault="00424231" w:rsidP="006E3137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D91D8F">
        <w:rPr>
          <w:rFonts w:ascii="仿宋_GB2312" w:eastAsia="仿宋_GB2312"/>
          <w:sz w:val="32"/>
          <w:szCs w:val="32"/>
        </w:rPr>
        <w:t xml:space="preserve">4. </w:t>
      </w:r>
      <w:r w:rsidRPr="00D91D8F">
        <w:rPr>
          <w:rFonts w:ascii="仿宋_GB2312" w:eastAsia="仿宋_GB2312" w:hint="eastAsia"/>
          <w:sz w:val="32"/>
          <w:szCs w:val="32"/>
        </w:rPr>
        <w:t>危险剧情</w:t>
      </w:r>
    </w:p>
    <w:p w:rsidR="00424231" w:rsidRPr="00D91D8F" w:rsidRDefault="00424231" w:rsidP="006E3137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D91D8F">
        <w:rPr>
          <w:rFonts w:ascii="仿宋_GB2312" w:eastAsia="仿宋_GB2312"/>
          <w:sz w:val="32"/>
          <w:szCs w:val="32"/>
        </w:rPr>
        <w:t>5. HAZOP</w:t>
      </w:r>
      <w:r w:rsidRPr="00D91D8F">
        <w:rPr>
          <w:rFonts w:ascii="仿宋_GB2312" w:eastAsia="仿宋_GB2312" w:hint="eastAsia"/>
          <w:sz w:val="32"/>
          <w:szCs w:val="32"/>
        </w:rPr>
        <w:t>分析基本原理</w:t>
      </w:r>
    </w:p>
    <w:p w:rsidR="00424231" w:rsidRPr="00D91D8F" w:rsidRDefault="00424231" w:rsidP="006E3137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D91D8F">
        <w:rPr>
          <w:rFonts w:ascii="仿宋_GB2312" w:eastAsia="仿宋_GB2312"/>
          <w:sz w:val="32"/>
          <w:szCs w:val="32"/>
        </w:rPr>
        <w:t xml:space="preserve">6. </w:t>
      </w:r>
      <w:r w:rsidRPr="00D91D8F">
        <w:rPr>
          <w:rFonts w:ascii="仿宋_GB2312" w:eastAsia="仿宋_GB2312" w:hint="eastAsia"/>
          <w:sz w:val="32"/>
          <w:szCs w:val="32"/>
        </w:rPr>
        <w:t>风险理论</w:t>
      </w:r>
    </w:p>
    <w:p w:rsidR="00424231" w:rsidRPr="00D91D8F" w:rsidRDefault="00424231" w:rsidP="006E3137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D91D8F">
        <w:rPr>
          <w:rFonts w:ascii="仿宋_GB2312" w:eastAsia="仿宋_GB2312"/>
          <w:sz w:val="32"/>
          <w:szCs w:val="32"/>
        </w:rPr>
        <w:t xml:space="preserve">7. </w:t>
      </w:r>
      <w:r w:rsidRPr="00D91D8F">
        <w:rPr>
          <w:rFonts w:ascii="仿宋_GB2312" w:eastAsia="仿宋_GB2312" w:hint="eastAsia"/>
          <w:sz w:val="32"/>
          <w:szCs w:val="32"/>
        </w:rPr>
        <w:t>事件树</w:t>
      </w:r>
      <w:r w:rsidRPr="00D91D8F">
        <w:rPr>
          <w:rFonts w:ascii="仿宋_GB2312" w:eastAsia="仿宋_GB2312"/>
          <w:sz w:val="32"/>
          <w:szCs w:val="32"/>
        </w:rPr>
        <w:t>ETA</w:t>
      </w:r>
      <w:r w:rsidRPr="00D91D8F">
        <w:rPr>
          <w:rFonts w:ascii="仿宋_GB2312" w:eastAsia="仿宋_GB2312" w:hint="eastAsia"/>
          <w:sz w:val="32"/>
          <w:szCs w:val="32"/>
        </w:rPr>
        <w:t>与故障树</w:t>
      </w:r>
      <w:r w:rsidRPr="00D91D8F">
        <w:rPr>
          <w:rFonts w:ascii="仿宋_GB2312" w:eastAsia="仿宋_GB2312"/>
          <w:sz w:val="32"/>
          <w:szCs w:val="32"/>
        </w:rPr>
        <w:t>FTA</w:t>
      </w:r>
    </w:p>
    <w:p w:rsidR="00424231" w:rsidRPr="00D91D8F" w:rsidRDefault="00424231" w:rsidP="006E3137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D91D8F">
        <w:rPr>
          <w:rFonts w:ascii="仿宋_GB2312" w:eastAsia="仿宋_GB2312"/>
          <w:sz w:val="32"/>
          <w:szCs w:val="32"/>
        </w:rPr>
        <w:t xml:space="preserve">8. </w:t>
      </w:r>
      <w:r w:rsidRPr="00D91D8F">
        <w:rPr>
          <w:rFonts w:ascii="仿宋_GB2312" w:eastAsia="仿宋_GB2312" w:hint="eastAsia"/>
          <w:sz w:val="32"/>
          <w:szCs w:val="32"/>
        </w:rPr>
        <w:t>结合控制系统的综合</w:t>
      </w:r>
      <w:r w:rsidRPr="00D91D8F">
        <w:rPr>
          <w:rFonts w:ascii="仿宋_GB2312" w:eastAsia="仿宋_GB2312"/>
          <w:sz w:val="32"/>
          <w:szCs w:val="32"/>
        </w:rPr>
        <w:t>HAZOP</w:t>
      </w:r>
      <w:r w:rsidRPr="00D91D8F">
        <w:rPr>
          <w:rFonts w:ascii="仿宋_GB2312" w:eastAsia="仿宋_GB2312" w:hint="eastAsia"/>
          <w:sz w:val="32"/>
          <w:szCs w:val="32"/>
        </w:rPr>
        <w:t>分析（</w:t>
      </w:r>
      <w:r w:rsidRPr="00D91D8F">
        <w:rPr>
          <w:rFonts w:ascii="仿宋_GB2312" w:eastAsia="仿宋_GB2312"/>
          <w:sz w:val="32"/>
          <w:szCs w:val="32"/>
        </w:rPr>
        <w:t>C-HAZOP</w:t>
      </w:r>
      <w:r w:rsidRPr="00D91D8F">
        <w:rPr>
          <w:rFonts w:ascii="仿宋_GB2312" w:eastAsia="仿宋_GB2312" w:hint="eastAsia"/>
          <w:sz w:val="32"/>
          <w:szCs w:val="32"/>
        </w:rPr>
        <w:t>）相关知识</w:t>
      </w:r>
    </w:p>
    <w:p w:rsidR="00424231" w:rsidRPr="00D91D8F" w:rsidRDefault="00424231" w:rsidP="006E3137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D91D8F">
        <w:rPr>
          <w:rFonts w:ascii="仿宋_GB2312" w:eastAsia="仿宋_GB2312"/>
          <w:sz w:val="32"/>
          <w:szCs w:val="32"/>
        </w:rPr>
        <w:t>9. HAZOP</w:t>
      </w:r>
      <w:r w:rsidRPr="00D91D8F">
        <w:rPr>
          <w:rFonts w:ascii="仿宋_GB2312" w:eastAsia="仿宋_GB2312" w:hint="eastAsia"/>
          <w:sz w:val="32"/>
          <w:szCs w:val="32"/>
        </w:rPr>
        <w:t>与</w:t>
      </w:r>
      <w:r w:rsidRPr="00D91D8F">
        <w:rPr>
          <w:rFonts w:ascii="仿宋_GB2312" w:eastAsia="仿宋_GB2312"/>
          <w:sz w:val="32"/>
          <w:szCs w:val="32"/>
        </w:rPr>
        <w:t>PHA</w:t>
      </w:r>
      <w:r w:rsidRPr="00D91D8F">
        <w:rPr>
          <w:rFonts w:ascii="仿宋_GB2312" w:eastAsia="仿宋_GB2312" w:hint="eastAsia"/>
          <w:sz w:val="32"/>
          <w:szCs w:val="32"/>
        </w:rPr>
        <w:t>、</w:t>
      </w:r>
      <w:r w:rsidRPr="00D91D8F">
        <w:rPr>
          <w:rFonts w:ascii="仿宋_GB2312" w:eastAsia="仿宋_GB2312"/>
          <w:sz w:val="32"/>
          <w:szCs w:val="32"/>
        </w:rPr>
        <w:t>PSM</w:t>
      </w:r>
      <w:r w:rsidRPr="00D91D8F">
        <w:rPr>
          <w:rFonts w:ascii="仿宋_GB2312" w:eastAsia="仿宋_GB2312" w:hint="eastAsia"/>
          <w:sz w:val="32"/>
          <w:szCs w:val="32"/>
        </w:rPr>
        <w:t>的关系</w:t>
      </w:r>
    </w:p>
    <w:p w:rsidR="00424231" w:rsidRPr="00D91D8F" w:rsidRDefault="00424231" w:rsidP="006E3137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D91D8F">
        <w:rPr>
          <w:rFonts w:ascii="仿宋_GB2312" w:eastAsia="仿宋_GB2312"/>
          <w:sz w:val="32"/>
          <w:szCs w:val="32"/>
        </w:rPr>
        <w:t>10. HAZOP</w:t>
      </w:r>
      <w:r w:rsidRPr="00D91D8F">
        <w:rPr>
          <w:rFonts w:ascii="仿宋_GB2312" w:eastAsia="仿宋_GB2312" w:hint="eastAsia"/>
          <w:sz w:val="32"/>
          <w:szCs w:val="32"/>
        </w:rPr>
        <w:t>信息标准化与计算机辅助</w:t>
      </w:r>
      <w:r w:rsidRPr="00D91D8F">
        <w:rPr>
          <w:rFonts w:ascii="仿宋_GB2312" w:eastAsia="仿宋_GB2312"/>
          <w:sz w:val="32"/>
          <w:szCs w:val="32"/>
        </w:rPr>
        <w:t>HAZOP</w:t>
      </w:r>
      <w:r w:rsidRPr="00D91D8F">
        <w:rPr>
          <w:rFonts w:ascii="仿宋_GB2312" w:eastAsia="仿宋_GB2312" w:hint="eastAsia"/>
          <w:sz w:val="32"/>
          <w:szCs w:val="32"/>
        </w:rPr>
        <w:t>软件</w:t>
      </w:r>
    </w:p>
    <w:p w:rsidR="00424231" w:rsidRPr="00D91D8F" w:rsidRDefault="00424231" w:rsidP="006E3137">
      <w:pPr>
        <w:widowControl/>
        <w:adjustRightInd w:val="0"/>
        <w:snapToGrid w:val="0"/>
        <w:spacing w:line="560" w:lineRule="exact"/>
        <w:ind w:firstLineChars="150" w:firstLine="31680"/>
        <w:jc w:val="left"/>
        <w:rPr>
          <w:rFonts w:ascii="楷体_GB2312" w:eastAsia="楷体_GB2312" w:hAnsi="宋体"/>
          <w:sz w:val="32"/>
          <w:szCs w:val="32"/>
        </w:rPr>
      </w:pPr>
      <w:r w:rsidRPr="00D91D8F">
        <w:rPr>
          <w:rFonts w:ascii="楷体_GB2312" w:eastAsia="楷体_GB2312" w:hAnsi="宋体" w:hint="eastAsia"/>
          <w:sz w:val="32"/>
          <w:szCs w:val="32"/>
        </w:rPr>
        <w:t>（二）拓宽</w:t>
      </w:r>
      <w:r w:rsidRPr="00D91D8F">
        <w:rPr>
          <w:rFonts w:ascii="楷体_GB2312" w:eastAsia="楷体_GB2312" w:hAnsi="宋体"/>
          <w:sz w:val="32"/>
          <w:szCs w:val="32"/>
        </w:rPr>
        <w:t>HAZOP</w:t>
      </w:r>
      <w:r w:rsidRPr="00D91D8F">
        <w:rPr>
          <w:rFonts w:ascii="楷体_GB2312" w:eastAsia="楷体_GB2312" w:hAnsi="宋体" w:hint="eastAsia"/>
          <w:sz w:val="32"/>
          <w:szCs w:val="32"/>
        </w:rPr>
        <w:t>分析相关的知识面（</w:t>
      </w:r>
      <w:r w:rsidRPr="00D91D8F">
        <w:rPr>
          <w:rFonts w:ascii="楷体_GB2312" w:eastAsia="楷体_GB2312" w:hAnsi="宋体"/>
          <w:sz w:val="32"/>
          <w:szCs w:val="32"/>
        </w:rPr>
        <w:t>8</w:t>
      </w:r>
      <w:r w:rsidRPr="00D91D8F">
        <w:rPr>
          <w:rFonts w:ascii="楷体_GB2312" w:eastAsia="楷体_GB2312" w:hAnsi="宋体" w:hint="eastAsia"/>
          <w:sz w:val="32"/>
          <w:szCs w:val="32"/>
        </w:rPr>
        <w:t>学时）</w:t>
      </w:r>
    </w:p>
    <w:p w:rsidR="00424231" w:rsidRPr="00D91D8F" w:rsidRDefault="00424231" w:rsidP="006E3137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D91D8F">
        <w:rPr>
          <w:rFonts w:ascii="仿宋_GB2312" w:eastAsia="仿宋_GB2312"/>
          <w:sz w:val="32"/>
          <w:szCs w:val="32"/>
        </w:rPr>
        <w:t xml:space="preserve">1. </w:t>
      </w:r>
      <w:r w:rsidRPr="00D91D8F">
        <w:rPr>
          <w:rFonts w:ascii="仿宋_GB2312" w:eastAsia="仿宋_GB2312" w:hint="eastAsia"/>
          <w:sz w:val="32"/>
          <w:szCs w:val="32"/>
        </w:rPr>
        <w:t>过程安全标准规范（</w:t>
      </w:r>
      <w:r w:rsidRPr="00D91D8F">
        <w:rPr>
          <w:rFonts w:ascii="仿宋_GB2312" w:eastAsia="仿宋_GB2312"/>
          <w:sz w:val="32"/>
          <w:szCs w:val="32"/>
        </w:rPr>
        <w:t>2</w:t>
      </w:r>
      <w:r w:rsidRPr="00D91D8F">
        <w:rPr>
          <w:rFonts w:ascii="仿宋_GB2312" w:eastAsia="仿宋_GB2312" w:hint="eastAsia"/>
          <w:sz w:val="32"/>
          <w:szCs w:val="32"/>
        </w:rPr>
        <w:t>学时）</w:t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1</w:t>
      </w:r>
      <w:r w:rsidRPr="00D91D8F">
        <w:rPr>
          <w:rFonts w:ascii="仿宋_GB2312" w:eastAsia="仿宋_GB2312" w:hint="eastAsia"/>
          <w:sz w:val="32"/>
          <w:szCs w:val="32"/>
        </w:rPr>
        <w:t>）压力设备</w:t>
      </w:r>
      <w:r>
        <w:rPr>
          <w:rFonts w:ascii="仿宋_GB2312" w:eastAsia="仿宋_GB2312" w:hint="eastAsia"/>
          <w:sz w:val="32"/>
          <w:szCs w:val="32"/>
        </w:rPr>
        <w:t>、</w:t>
      </w:r>
      <w:r w:rsidRPr="00D91D8F">
        <w:rPr>
          <w:rFonts w:ascii="仿宋_GB2312" w:eastAsia="仿宋_GB2312" w:hint="eastAsia"/>
          <w:sz w:val="32"/>
          <w:szCs w:val="32"/>
        </w:rPr>
        <w:t>管道设计压力和温度确定</w:t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2</w:t>
      </w:r>
      <w:r w:rsidRPr="00D91D8F">
        <w:rPr>
          <w:rFonts w:ascii="仿宋_GB2312" w:eastAsia="仿宋_GB2312" w:hint="eastAsia"/>
          <w:sz w:val="32"/>
          <w:szCs w:val="32"/>
        </w:rPr>
        <w:t>）安全阀的设置和选用</w:t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3</w:t>
      </w:r>
      <w:r w:rsidRPr="00D91D8F">
        <w:rPr>
          <w:rFonts w:ascii="仿宋_GB2312" w:eastAsia="仿宋_GB2312" w:hint="eastAsia"/>
          <w:sz w:val="32"/>
          <w:szCs w:val="32"/>
        </w:rPr>
        <w:t>）爆破片的设置和选用</w:t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4</w:t>
      </w:r>
      <w:r w:rsidRPr="00D91D8F">
        <w:rPr>
          <w:rFonts w:ascii="仿宋_GB2312" w:eastAsia="仿宋_GB2312" w:hint="eastAsia"/>
          <w:sz w:val="32"/>
          <w:szCs w:val="32"/>
        </w:rPr>
        <w:t>）阻火器的设置</w:t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5</w:t>
      </w:r>
      <w:r w:rsidRPr="00D91D8F">
        <w:rPr>
          <w:rFonts w:ascii="仿宋_GB2312" w:eastAsia="仿宋_GB2312" w:hint="eastAsia"/>
          <w:sz w:val="32"/>
          <w:szCs w:val="32"/>
        </w:rPr>
        <w:t>）紧急切断与隔离</w:t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6</w:t>
      </w:r>
      <w:r w:rsidRPr="00D91D8F">
        <w:rPr>
          <w:rFonts w:ascii="仿宋_GB2312" w:eastAsia="仿宋_GB2312" w:hint="eastAsia"/>
          <w:sz w:val="32"/>
          <w:szCs w:val="32"/>
        </w:rPr>
        <w:t>）安全仪表系统标准</w:t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7</w:t>
      </w:r>
      <w:r w:rsidRPr="00D91D8F">
        <w:rPr>
          <w:rFonts w:ascii="仿宋_GB2312" w:eastAsia="仿宋_GB2312" w:hint="eastAsia"/>
          <w:sz w:val="32"/>
          <w:szCs w:val="32"/>
        </w:rPr>
        <w:t>）火炬系统设计</w:t>
      </w:r>
    </w:p>
    <w:p w:rsidR="00424231" w:rsidRPr="00D91D8F" w:rsidRDefault="00424231" w:rsidP="006E3137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D91D8F">
        <w:rPr>
          <w:rFonts w:ascii="仿宋_GB2312" w:eastAsia="仿宋_GB2312"/>
          <w:sz w:val="32"/>
          <w:szCs w:val="32"/>
        </w:rPr>
        <w:t xml:space="preserve">2. </w:t>
      </w:r>
      <w:r w:rsidRPr="00D91D8F">
        <w:rPr>
          <w:rFonts w:ascii="仿宋_GB2312" w:eastAsia="仿宋_GB2312" w:hint="eastAsia"/>
          <w:sz w:val="32"/>
          <w:szCs w:val="32"/>
        </w:rPr>
        <w:t>典型设备的故障模式及安全措施（</w:t>
      </w:r>
      <w:r w:rsidRPr="00D91D8F">
        <w:rPr>
          <w:rFonts w:ascii="仿宋_GB2312" w:eastAsia="仿宋_GB2312"/>
          <w:sz w:val="32"/>
          <w:szCs w:val="32"/>
        </w:rPr>
        <w:t>2</w:t>
      </w:r>
      <w:r w:rsidRPr="00D91D8F">
        <w:rPr>
          <w:rFonts w:ascii="仿宋_GB2312" w:eastAsia="仿宋_GB2312" w:hint="eastAsia"/>
          <w:sz w:val="32"/>
          <w:szCs w:val="32"/>
        </w:rPr>
        <w:t>学时）</w:t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1</w:t>
      </w:r>
      <w:r w:rsidRPr="00D91D8F">
        <w:rPr>
          <w:rFonts w:ascii="仿宋_GB2312" w:eastAsia="仿宋_GB2312" w:hint="eastAsia"/>
          <w:sz w:val="32"/>
          <w:szCs w:val="32"/>
        </w:rPr>
        <w:t>）转动设备失效模式</w:t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2</w:t>
      </w:r>
      <w:r w:rsidRPr="00D91D8F">
        <w:rPr>
          <w:rFonts w:ascii="仿宋_GB2312" w:eastAsia="仿宋_GB2312" w:hint="eastAsia"/>
          <w:sz w:val="32"/>
          <w:szCs w:val="32"/>
        </w:rPr>
        <w:t>）机械设备失效模式</w:t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3</w:t>
      </w:r>
      <w:r w:rsidRPr="00D91D8F">
        <w:rPr>
          <w:rFonts w:ascii="仿宋_GB2312" w:eastAsia="仿宋_GB2312" w:hint="eastAsia"/>
          <w:sz w:val="32"/>
          <w:szCs w:val="32"/>
        </w:rPr>
        <w:t>）流体输送设备的失效与保护</w:t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4</w:t>
      </w:r>
      <w:r w:rsidRPr="00D91D8F">
        <w:rPr>
          <w:rFonts w:ascii="仿宋_GB2312" w:eastAsia="仿宋_GB2312" w:hint="eastAsia"/>
          <w:sz w:val="32"/>
          <w:szCs w:val="32"/>
        </w:rPr>
        <w:t>）传热设备的失效与保护</w:t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5</w:t>
      </w:r>
      <w:r w:rsidRPr="00D91D8F">
        <w:rPr>
          <w:rFonts w:ascii="仿宋_GB2312" w:eastAsia="仿宋_GB2312" w:hint="eastAsia"/>
          <w:sz w:val="32"/>
          <w:szCs w:val="32"/>
        </w:rPr>
        <w:t>）管路的失效与保护</w:t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6</w:t>
      </w:r>
      <w:r w:rsidRPr="00D91D8F">
        <w:rPr>
          <w:rFonts w:ascii="仿宋_GB2312" w:eastAsia="仿宋_GB2312" w:hint="eastAsia"/>
          <w:sz w:val="32"/>
          <w:szCs w:val="32"/>
        </w:rPr>
        <w:t>）反应器的失效与保护</w:t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7</w:t>
      </w:r>
      <w:r w:rsidRPr="00D91D8F">
        <w:rPr>
          <w:rFonts w:ascii="仿宋_GB2312" w:eastAsia="仿宋_GB2312" w:hint="eastAsia"/>
          <w:sz w:val="32"/>
          <w:szCs w:val="32"/>
        </w:rPr>
        <w:t>）容器及储罐的失效与保护</w:t>
      </w:r>
    </w:p>
    <w:p w:rsidR="00424231" w:rsidRPr="00D91D8F" w:rsidRDefault="00424231" w:rsidP="006E3137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D91D8F">
        <w:rPr>
          <w:rFonts w:ascii="仿宋_GB2312" w:eastAsia="仿宋_GB2312"/>
          <w:sz w:val="32"/>
          <w:szCs w:val="32"/>
        </w:rPr>
        <w:t xml:space="preserve">3. </w:t>
      </w:r>
      <w:r w:rsidRPr="00D91D8F">
        <w:rPr>
          <w:rFonts w:ascii="仿宋_GB2312" w:eastAsia="仿宋_GB2312" w:hint="eastAsia"/>
          <w:sz w:val="32"/>
          <w:szCs w:val="32"/>
        </w:rPr>
        <w:t>化工操作基础知识（</w:t>
      </w:r>
      <w:r w:rsidRPr="00D91D8F">
        <w:rPr>
          <w:rFonts w:ascii="仿宋_GB2312" w:eastAsia="仿宋_GB2312"/>
          <w:sz w:val="32"/>
          <w:szCs w:val="32"/>
        </w:rPr>
        <w:t>2</w:t>
      </w:r>
      <w:r w:rsidRPr="00D91D8F">
        <w:rPr>
          <w:rFonts w:ascii="仿宋_GB2312" w:eastAsia="仿宋_GB2312" w:hint="eastAsia"/>
          <w:sz w:val="32"/>
          <w:szCs w:val="32"/>
        </w:rPr>
        <w:t>学时）</w:t>
      </w:r>
    </w:p>
    <w:p w:rsidR="00424231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1</w:t>
      </w:r>
      <w:r w:rsidRPr="00D91D8F">
        <w:rPr>
          <w:rFonts w:ascii="仿宋_GB2312" w:eastAsia="仿宋_GB2312" w:hint="eastAsia"/>
          <w:sz w:val="32"/>
          <w:szCs w:val="32"/>
        </w:rPr>
        <w:t>）化工过程操作要点（</w:t>
      </w:r>
      <w:r w:rsidRPr="00D91D8F">
        <w:rPr>
          <w:rFonts w:ascii="仿宋_GB2312" w:eastAsia="仿宋_GB2312"/>
          <w:sz w:val="32"/>
          <w:szCs w:val="32"/>
        </w:rPr>
        <w:t>26</w:t>
      </w:r>
      <w:r w:rsidRPr="00D91D8F">
        <w:rPr>
          <w:rFonts w:ascii="仿宋_GB2312" w:eastAsia="仿宋_GB2312" w:hint="eastAsia"/>
          <w:sz w:val="32"/>
          <w:szCs w:val="32"/>
        </w:rPr>
        <w:t>条）</w:t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2</w:t>
      </w:r>
      <w:r w:rsidRPr="00D91D8F">
        <w:rPr>
          <w:rFonts w:ascii="仿宋_GB2312" w:eastAsia="仿宋_GB2312" w:hint="eastAsia"/>
          <w:sz w:val="32"/>
          <w:szCs w:val="32"/>
        </w:rPr>
        <w:t>）典型化工过程操作：采用仿真技术，讲解并示范典型化工单元的流程和操作特点、控制系统特点、冷态开车与正常停车、主要事故及处理方法。</w:t>
      </w:r>
    </w:p>
    <w:p w:rsidR="00424231" w:rsidRPr="00D91D8F" w:rsidRDefault="00424231" w:rsidP="006E3137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D91D8F">
        <w:rPr>
          <w:rFonts w:ascii="仿宋_GB2312" w:eastAsia="仿宋_GB2312"/>
          <w:sz w:val="32"/>
          <w:szCs w:val="32"/>
        </w:rPr>
        <w:t xml:space="preserve">4. </w:t>
      </w:r>
      <w:r w:rsidRPr="00D91D8F">
        <w:rPr>
          <w:rFonts w:ascii="仿宋_GB2312" w:eastAsia="仿宋_GB2312" w:hint="eastAsia"/>
          <w:sz w:val="32"/>
          <w:szCs w:val="32"/>
        </w:rPr>
        <w:t>常用安全保护措施及选用（</w:t>
      </w:r>
      <w:r w:rsidRPr="00D91D8F">
        <w:rPr>
          <w:rFonts w:ascii="仿宋_GB2312" w:eastAsia="仿宋_GB2312"/>
          <w:sz w:val="32"/>
          <w:szCs w:val="32"/>
        </w:rPr>
        <w:t>2</w:t>
      </w:r>
      <w:r w:rsidRPr="00D91D8F">
        <w:rPr>
          <w:rFonts w:ascii="仿宋_GB2312" w:eastAsia="仿宋_GB2312" w:hint="eastAsia"/>
          <w:sz w:val="32"/>
          <w:szCs w:val="32"/>
        </w:rPr>
        <w:t>学时）</w:t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1</w:t>
      </w:r>
      <w:r w:rsidRPr="00D91D8F">
        <w:rPr>
          <w:rFonts w:ascii="仿宋_GB2312" w:eastAsia="仿宋_GB2312" w:hint="eastAsia"/>
          <w:sz w:val="32"/>
          <w:szCs w:val="32"/>
        </w:rPr>
        <w:t>）</w:t>
      </w:r>
      <w:r w:rsidRPr="00D91D8F">
        <w:rPr>
          <w:rFonts w:ascii="仿宋_GB2312" w:eastAsia="仿宋_GB2312"/>
          <w:sz w:val="32"/>
          <w:szCs w:val="32"/>
        </w:rPr>
        <w:t>HAZOP</w:t>
      </w:r>
      <w:r w:rsidRPr="00D91D8F">
        <w:rPr>
          <w:rFonts w:ascii="仿宋_GB2312" w:eastAsia="仿宋_GB2312" w:hint="eastAsia"/>
          <w:sz w:val="32"/>
          <w:szCs w:val="32"/>
        </w:rPr>
        <w:t>分析的安全措施所包括的范围</w:t>
      </w:r>
    </w:p>
    <w:p w:rsidR="00424231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2</w:t>
      </w:r>
      <w:r w:rsidRPr="00D91D8F">
        <w:rPr>
          <w:rFonts w:ascii="仿宋_GB2312" w:eastAsia="仿宋_GB2312" w:hint="eastAsia"/>
          <w:sz w:val="32"/>
          <w:szCs w:val="32"/>
        </w:rPr>
        <w:t>）常用安全措施（</w:t>
      </w:r>
      <w:r w:rsidRPr="00D91D8F">
        <w:rPr>
          <w:rFonts w:ascii="仿宋_GB2312" w:eastAsia="仿宋_GB2312"/>
          <w:sz w:val="32"/>
          <w:szCs w:val="32"/>
        </w:rPr>
        <w:t>64</w:t>
      </w:r>
      <w:r w:rsidRPr="00D91D8F">
        <w:rPr>
          <w:rFonts w:ascii="仿宋_GB2312" w:eastAsia="仿宋_GB2312" w:hint="eastAsia"/>
          <w:sz w:val="32"/>
          <w:szCs w:val="32"/>
        </w:rPr>
        <w:t>种）</w:t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3</w:t>
      </w:r>
      <w:r w:rsidRPr="00D91D8F">
        <w:rPr>
          <w:rFonts w:ascii="仿宋_GB2312" w:eastAsia="仿宋_GB2312" w:hint="eastAsia"/>
          <w:sz w:val="32"/>
          <w:szCs w:val="32"/>
        </w:rPr>
        <w:t>）安全措施确定原则（含与人员相关的安全措施确定原则）</w:t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4</w:t>
      </w:r>
      <w:r w:rsidRPr="00D91D8F">
        <w:rPr>
          <w:rFonts w:ascii="仿宋_GB2312" w:eastAsia="仿宋_GB2312" w:hint="eastAsia"/>
          <w:sz w:val="32"/>
          <w:szCs w:val="32"/>
        </w:rPr>
        <w:t>）安全措施的独立性（</w:t>
      </w:r>
      <w:r w:rsidRPr="00D91D8F">
        <w:rPr>
          <w:rFonts w:ascii="仿宋_GB2312" w:eastAsia="仿宋_GB2312"/>
          <w:sz w:val="32"/>
          <w:szCs w:val="32"/>
        </w:rPr>
        <w:t>7</w:t>
      </w:r>
      <w:r w:rsidRPr="00D91D8F">
        <w:rPr>
          <w:rFonts w:ascii="仿宋_GB2312" w:eastAsia="仿宋_GB2312" w:hint="eastAsia"/>
          <w:sz w:val="32"/>
          <w:szCs w:val="32"/>
        </w:rPr>
        <w:t>条）</w:t>
      </w:r>
    </w:p>
    <w:p w:rsidR="00424231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5</w:t>
      </w:r>
      <w:r w:rsidRPr="00D91D8F">
        <w:rPr>
          <w:rFonts w:ascii="仿宋_GB2312" w:eastAsia="仿宋_GB2312" w:hint="eastAsia"/>
          <w:sz w:val="32"/>
          <w:szCs w:val="32"/>
        </w:rPr>
        <w:t>）过程控制仪表特点及选型</w:t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6</w:t>
      </w:r>
      <w:r w:rsidRPr="00D91D8F">
        <w:rPr>
          <w:rFonts w:ascii="仿宋_GB2312" w:eastAsia="仿宋_GB2312" w:hint="eastAsia"/>
          <w:sz w:val="32"/>
          <w:szCs w:val="32"/>
        </w:rPr>
        <w:t>）基本过程控制系统（单回路、串级、比值、分程等）</w:t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7</w:t>
      </w:r>
      <w:r w:rsidRPr="00D91D8F">
        <w:rPr>
          <w:rFonts w:ascii="仿宋_GB2312" w:eastAsia="仿宋_GB2312" w:hint="eastAsia"/>
          <w:sz w:val="32"/>
          <w:szCs w:val="32"/>
        </w:rPr>
        <w:t>）安全仪表系统</w:t>
      </w:r>
      <w:r w:rsidRPr="00D91D8F">
        <w:rPr>
          <w:rFonts w:ascii="仿宋_GB2312" w:eastAsia="仿宋_GB2312"/>
          <w:sz w:val="32"/>
          <w:szCs w:val="32"/>
        </w:rPr>
        <w:t>SIS</w:t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8</w:t>
      </w:r>
      <w:r w:rsidRPr="00D91D8F">
        <w:rPr>
          <w:rFonts w:ascii="仿宋_GB2312" w:eastAsia="仿宋_GB2312" w:hint="eastAsia"/>
          <w:sz w:val="32"/>
          <w:szCs w:val="32"/>
        </w:rPr>
        <w:t>）安全措施的可靠性及共因失效</w:t>
      </w:r>
    </w:p>
    <w:p w:rsidR="00424231" w:rsidRPr="00946D1D" w:rsidRDefault="00424231" w:rsidP="006E3137">
      <w:pPr>
        <w:spacing w:line="560" w:lineRule="exact"/>
        <w:ind w:firstLineChars="150" w:firstLine="31680"/>
        <w:rPr>
          <w:rFonts w:ascii="楷体_GB2312" w:eastAsia="楷体_GB2312" w:hAnsi="宋体"/>
          <w:sz w:val="32"/>
          <w:szCs w:val="32"/>
        </w:rPr>
      </w:pPr>
      <w:r w:rsidRPr="00946D1D">
        <w:rPr>
          <w:rFonts w:ascii="楷体_GB2312" w:eastAsia="楷体_GB2312" w:hAnsi="宋体" w:hint="eastAsia"/>
          <w:sz w:val="32"/>
          <w:szCs w:val="32"/>
        </w:rPr>
        <w:t>（三）规范</w:t>
      </w:r>
      <w:r w:rsidRPr="00946D1D">
        <w:rPr>
          <w:rFonts w:ascii="楷体_GB2312" w:eastAsia="楷体_GB2312" w:hAnsi="宋体"/>
          <w:sz w:val="32"/>
          <w:szCs w:val="32"/>
        </w:rPr>
        <w:t>HAZOP</w:t>
      </w:r>
      <w:r w:rsidRPr="00946D1D">
        <w:rPr>
          <w:rFonts w:ascii="楷体_GB2312" w:eastAsia="楷体_GB2312" w:hAnsi="宋体" w:hint="eastAsia"/>
          <w:sz w:val="32"/>
          <w:szCs w:val="32"/>
        </w:rPr>
        <w:t>分析的方法、程序</w:t>
      </w:r>
      <w:r w:rsidRPr="00946D1D">
        <w:rPr>
          <w:rFonts w:ascii="楷体_GB2312" w:eastAsia="楷体_GB2312" w:hAnsi="宋体"/>
          <w:sz w:val="32"/>
          <w:szCs w:val="32"/>
        </w:rPr>
        <w:t xml:space="preserve"> </w:t>
      </w:r>
      <w:r w:rsidRPr="00946D1D">
        <w:rPr>
          <w:rFonts w:ascii="楷体_GB2312" w:eastAsia="楷体_GB2312" w:hAnsi="宋体" w:hint="eastAsia"/>
          <w:sz w:val="32"/>
          <w:szCs w:val="32"/>
        </w:rPr>
        <w:t>（</w:t>
      </w:r>
      <w:r w:rsidRPr="00946D1D">
        <w:rPr>
          <w:rFonts w:ascii="楷体_GB2312" w:eastAsia="楷体_GB2312" w:hAnsi="宋体"/>
          <w:sz w:val="32"/>
          <w:szCs w:val="32"/>
        </w:rPr>
        <w:t>8</w:t>
      </w:r>
      <w:r w:rsidRPr="00946D1D">
        <w:rPr>
          <w:rFonts w:ascii="楷体_GB2312" w:eastAsia="楷体_GB2312" w:hAnsi="宋体" w:hint="eastAsia"/>
          <w:sz w:val="32"/>
          <w:szCs w:val="32"/>
        </w:rPr>
        <w:t>学时）</w:t>
      </w:r>
    </w:p>
    <w:p w:rsidR="00424231" w:rsidRPr="00D91D8F" w:rsidRDefault="00424231" w:rsidP="006E3137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D91D8F">
        <w:rPr>
          <w:rFonts w:ascii="仿宋_GB2312" w:eastAsia="仿宋_GB2312"/>
          <w:sz w:val="32"/>
          <w:szCs w:val="32"/>
        </w:rPr>
        <w:t>1.</w:t>
      </w:r>
      <w:r w:rsidRPr="00D91D8F">
        <w:rPr>
          <w:rFonts w:ascii="仿宋_GB2312" w:eastAsia="仿宋_GB2312" w:hint="eastAsia"/>
          <w:sz w:val="32"/>
          <w:szCs w:val="32"/>
        </w:rPr>
        <w:t>解读</w:t>
      </w:r>
      <w:r w:rsidRPr="00D91D8F">
        <w:rPr>
          <w:rFonts w:ascii="仿宋_GB2312" w:eastAsia="仿宋_GB2312"/>
          <w:sz w:val="32"/>
          <w:szCs w:val="32"/>
        </w:rPr>
        <w:t>HAZOP</w:t>
      </w:r>
      <w:r w:rsidRPr="00D91D8F">
        <w:rPr>
          <w:rFonts w:ascii="仿宋_GB2312" w:eastAsia="仿宋_GB2312" w:hint="eastAsia"/>
          <w:sz w:val="32"/>
          <w:szCs w:val="32"/>
        </w:rPr>
        <w:t>分析标准规范（</w:t>
      </w:r>
      <w:r w:rsidRPr="00D91D8F">
        <w:rPr>
          <w:rFonts w:ascii="仿宋_GB2312" w:eastAsia="仿宋_GB2312"/>
          <w:sz w:val="32"/>
          <w:szCs w:val="32"/>
        </w:rPr>
        <w:t>IEC61882</w:t>
      </w:r>
      <w:r w:rsidRPr="00D91D8F">
        <w:rPr>
          <w:rFonts w:ascii="仿宋_GB2312" w:eastAsia="仿宋_GB2312" w:hint="eastAsia"/>
          <w:sz w:val="32"/>
          <w:szCs w:val="32"/>
        </w:rPr>
        <w:t>）</w:t>
      </w:r>
      <w:r w:rsidRPr="00D91D8F">
        <w:rPr>
          <w:rFonts w:ascii="仿宋_GB2312" w:eastAsia="仿宋_GB2312"/>
          <w:sz w:val="32"/>
          <w:szCs w:val="32"/>
        </w:rPr>
        <w:t xml:space="preserve"> </w:t>
      </w:r>
      <w:r w:rsidRPr="00D91D8F"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1</w:t>
      </w:r>
      <w:r w:rsidRPr="00D91D8F">
        <w:rPr>
          <w:rFonts w:ascii="仿宋_GB2312" w:eastAsia="仿宋_GB2312" w:hint="eastAsia"/>
          <w:sz w:val="32"/>
          <w:szCs w:val="32"/>
        </w:rPr>
        <w:t>学时）</w:t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1</w:t>
      </w:r>
      <w:r w:rsidRPr="00D91D8F">
        <w:rPr>
          <w:rFonts w:ascii="仿宋_GB2312" w:eastAsia="仿宋_GB2312" w:hint="eastAsia"/>
          <w:sz w:val="32"/>
          <w:szCs w:val="32"/>
        </w:rPr>
        <w:t>）</w:t>
      </w:r>
      <w:r w:rsidRPr="00D91D8F">
        <w:rPr>
          <w:rFonts w:ascii="仿宋_GB2312" w:eastAsia="仿宋_GB2312"/>
          <w:sz w:val="32"/>
          <w:szCs w:val="32"/>
        </w:rPr>
        <w:t>HAZOP</w:t>
      </w:r>
      <w:r w:rsidRPr="00D91D8F">
        <w:rPr>
          <w:rFonts w:ascii="仿宋_GB2312" w:eastAsia="仿宋_GB2312" w:hint="eastAsia"/>
          <w:sz w:val="32"/>
          <w:szCs w:val="32"/>
        </w:rPr>
        <w:t>分析步骤</w:t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2</w:t>
      </w:r>
      <w:r w:rsidRPr="00D91D8F">
        <w:rPr>
          <w:rFonts w:ascii="仿宋_GB2312" w:eastAsia="仿宋_GB2312" w:hint="eastAsia"/>
          <w:sz w:val="32"/>
          <w:szCs w:val="32"/>
        </w:rPr>
        <w:t>）</w:t>
      </w:r>
      <w:r w:rsidRPr="00D91D8F">
        <w:rPr>
          <w:rFonts w:ascii="仿宋_GB2312" w:eastAsia="仿宋_GB2312"/>
          <w:sz w:val="32"/>
          <w:szCs w:val="32"/>
        </w:rPr>
        <w:t>HAZOP</w:t>
      </w:r>
      <w:r w:rsidRPr="00D91D8F">
        <w:rPr>
          <w:rFonts w:ascii="仿宋_GB2312" w:eastAsia="仿宋_GB2312" w:hint="eastAsia"/>
          <w:sz w:val="32"/>
          <w:szCs w:val="32"/>
        </w:rPr>
        <w:t>分析流程</w:t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3</w:t>
      </w:r>
      <w:r w:rsidRPr="00D91D8F">
        <w:rPr>
          <w:rFonts w:ascii="仿宋_GB2312" w:eastAsia="仿宋_GB2312" w:hint="eastAsia"/>
          <w:sz w:val="32"/>
          <w:szCs w:val="32"/>
        </w:rPr>
        <w:t>）设计阶段和生产运行阶段的</w:t>
      </w:r>
      <w:r w:rsidRPr="00D91D8F">
        <w:rPr>
          <w:rFonts w:ascii="仿宋_GB2312" w:eastAsia="仿宋_GB2312"/>
          <w:sz w:val="32"/>
          <w:szCs w:val="32"/>
        </w:rPr>
        <w:t>HAZOP</w:t>
      </w:r>
      <w:r w:rsidRPr="00D91D8F">
        <w:rPr>
          <w:rFonts w:ascii="仿宋_GB2312" w:eastAsia="仿宋_GB2312" w:hint="eastAsia"/>
          <w:sz w:val="32"/>
          <w:szCs w:val="32"/>
        </w:rPr>
        <w:t>分析</w:t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4</w:t>
      </w:r>
      <w:r w:rsidRPr="00D91D8F">
        <w:rPr>
          <w:rFonts w:ascii="仿宋_GB2312" w:eastAsia="仿宋_GB2312" w:hint="eastAsia"/>
          <w:sz w:val="32"/>
          <w:szCs w:val="32"/>
        </w:rPr>
        <w:t>）基于经验的</w:t>
      </w:r>
      <w:r w:rsidRPr="00D91D8F">
        <w:rPr>
          <w:rFonts w:ascii="仿宋_GB2312" w:eastAsia="仿宋_GB2312"/>
          <w:sz w:val="32"/>
          <w:szCs w:val="32"/>
        </w:rPr>
        <w:t>HAZOP</w:t>
      </w:r>
      <w:r w:rsidRPr="00D91D8F">
        <w:rPr>
          <w:rFonts w:ascii="仿宋_GB2312" w:eastAsia="仿宋_GB2312" w:hint="eastAsia"/>
          <w:sz w:val="32"/>
          <w:szCs w:val="32"/>
        </w:rPr>
        <w:t>分析方法的应用范围和条件</w:t>
      </w:r>
    </w:p>
    <w:p w:rsidR="00424231" w:rsidRPr="00D91D8F" w:rsidRDefault="00424231" w:rsidP="006E3137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D91D8F">
        <w:rPr>
          <w:rFonts w:ascii="仿宋_GB2312" w:eastAsia="仿宋_GB2312"/>
          <w:sz w:val="32"/>
          <w:szCs w:val="32"/>
        </w:rPr>
        <w:t>2.HAZOP</w:t>
      </w:r>
      <w:r w:rsidRPr="00D91D8F">
        <w:rPr>
          <w:rFonts w:ascii="仿宋_GB2312" w:eastAsia="仿宋_GB2312" w:hint="eastAsia"/>
          <w:sz w:val="32"/>
          <w:szCs w:val="32"/>
        </w:rPr>
        <w:t>实战法则及练习（</w:t>
      </w:r>
      <w:r w:rsidRPr="00D91D8F">
        <w:rPr>
          <w:rFonts w:ascii="仿宋_GB2312" w:eastAsia="仿宋_GB2312"/>
          <w:sz w:val="32"/>
          <w:szCs w:val="32"/>
        </w:rPr>
        <w:t>5</w:t>
      </w:r>
      <w:r w:rsidRPr="00D91D8F">
        <w:rPr>
          <w:rFonts w:ascii="仿宋_GB2312" w:eastAsia="仿宋_GB2312" w:hint="eastAsia"/>
          <w:sz w:val="32"/>
          <w:szCs w:val="32"/>
        </w:rPr>
        <w:t>学时</w:t>
      </w:r>
      <w:r w:rsidRPr="00D91D8F">
        <w:rPr>
          <w:rFonts w:ascii="仿宋_GB2312" w:eastAsia="仿宋_GB2312"/>
          <w:sz w:val="32"/>
          <w:szCs w:val="32"/>
        </w:rPr>
        <w:t>=</w:t>
      </w:r>
      <w:r w:rsidRPr="00D91D8F">
        <w:rPr>
          <w:rFonts w:ascii="仿宋_GB2312" w:eastAsia="仿宋_GB2312" w:hint="eastAsia"/>
          <w:sz w:val="32"/>
          <w:szCs w:val="32"/>
        </w:rPr>
        <w:t>讲课</w:t>
      </w:r>
      <w:r w:rsidRPr="00D91D8F">
        <w:rPr>
          <w:rFonts w:ascii="仿宋_GB2312" w:eastAsia="仿宋_GB2312"/>
          <w:sz w:val="32"/>
          <w:szCs w:val="32"/>
        </w:rPr>
        <w:t>2.5+</w:t>
      </w:r>
      <w:r w:rsidRPr="00D91D8F">
        <w:rPr>
          <w:rFonts w:ascii="仿宋_GB2312" w:eastAsia="仿宋_GB2312" w:hint="eastAsia"/>
          <w:sz w:val="32"/>
          <w:szCs w:val="32"/>
        </w:rPr>
        <w:t>练习</w:t>
      </w:r>
      <w:r w:rsidRPr="00D91D8F">
        <w:rPr>
          <w:rFonts w:ascii="仿宋_GB2312" w:eastAsia="仿宋_GB2312"/>
          <w:sz w:val="32"/>
          <w:szCs w:val="32"/>
        </w:rPr>
        <w:t>2.5</w:t>
      </w:r>
      <w:r w:rsidRPr="00D91D8F">
        <w:rPr>
          <w:rFonts w:ascii="仿宋_GB2312" w:eastAsia="仿宋_GB2312" w:hint="eastAsia"/>
          <w:sz w:val="32"/>
          <w:szCs w:val="32"/>
        </w:rPr>
        <w:t>）</w:t>
      </w:r>
      <w:r w:rsidRPr="00D91D8F">
        <w:rPr>
          <w:rFonts w:ascii="仿宋_GB2312" w:eastAsia="仿宋_GB2312"/>
          <w:sz w:val="32"/>
          <w:szCs w:val="32"/>
        </w:rPr>
        <w:tab/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1</w:t>
      </w:r>
      <w:r w:rsidRPr="00D91D8F">
        <w:rPr>
          <w:rFonts w:ascii="仿宋_GB2312" w:eastAsia="仿宋_GB2312" w:hint="eastAsia"/>
          <w:sz w:val="32"/>
          <w:szCs w:val="32"/>
        </w:rPr>
        <w:t>）实战派节点划分方法</w:t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2</w:t>
      </w:r>
      <w:r w:rsidRPr="00D91D8F">
        <w:rPr>
          <w:rFonts w:ascii="仿宋_GB2312" w:eastAsia="仿宋_GB2312" w:hint="eastAsia"/>
          <w:sz w:val="32"/>
          <w:szCs w:val="32"/>
        </w:rPr>
        <w:t>）偏离确定的原则</w:t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3</w:t>
      </w:r>
      <w:r w:rsidRPr="00D91D8F">
        <w:rPr>
          <w:rFonts w:ascii="仿宋_GB2312" w:eastAsia="仿宋_GB2312" w:hint="eastAsia"/>
          <w:sz w:val="32"/>
          <w:szCs w:val="32"/>
        </w:rPr>
        <w:t>）原因分析的原则</w:t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4</w:t>
      </w:r>
      <w:r w:rsidRPr="00D91D8F">
        <w:rPr>
          <w:rFonts w:ascii="仿宋_GB2312" w:eastAsia="仿宋_GB2312" w:hint="eastAsia"/>
          <w:sz w:val="32"/>
          <w:szCs w:val="32"/>
        </w:rPr>
        <w:t>）后果分析的原则</w:t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5</w:t>
      </w:r>
      <w:r w:rsidRPr="00D91D8F">
        <w:rPr>
          <w:rFonts w:ascii="仿宋_GB2312" w:eastAsia="仿宋_GB2312" w:hint="eastAsia"/>
          <w:sz w:val="32"/>
          <w:szCs w:val="32"/>
        </w:rPr>
        <w:t>）识别现有安全措施的原则</w:t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6</w:t>
      </w:r>
      <w:r w:rsidRPr="00D91D8F">
        <w:rPr>
          <w:rFonts w:ascii="仿宋_GB2312" w:eastAsia="仿宋_GB2312" w:hint="eastAsia"/>
          <w:sz w:val="32"/>
          <w:szCs w:val="32"/>
        </w:rPr>
        <w:t>）建议措施及其优先性原则</w:t>
      </w:r>
    </w:p>
    <w:p w:rsidR="00424231" w:rsidRPr="00D91D8F" w:rsidRDefault="00424231" w:rsidP="006E3137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D91D8F">
        <w:rPr>
          <w:rFonts w:ascii="仿宋_GB2312" w:eastAsia="仿宋_GB2312"/>
          <w:sz w:val="32"/>
          <w:szCs w:val="32"/>
        </w:rPr>
        <w:t xml:space="preserve">3. </w:t>
      </w:r>
      <w:r w:rsidRPr="00D91D8F">
        <w:rPr>
          <w:rFonts w:ascii="仿宋_GB2312" w:eastAsia="仿宋_GB2312" w:hint="eastAsia"/>
          <w:sz w:val="32"/>
          <w:szCs w:val="32"/>
        </w:rPr>
        <w:t>现有安全措施分析</w:t>
      </w: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0.5</w:t>
      </w:r>
      <w:r w:rsidRPr="00D91D8F">
        <w:rPr>
          <w:rFonts w:ascii="仿宋_GB2312" w:eastAsia="仿宋_GB2312" w:hint="eastAsia"/>
          <w:sz w:val="32"/>
          <w:szCs w:val="32"/>
        </w:rPr>
        <w:t>学时）</w:t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1</w:t>
      </w:r>
      <w:r w:rsidRPr="00D91D8F">
        <w:rPr>
          <w:rFonts w:ascii="仿宋_GB2312" w:eastAsia="仿宋_GB2312" w:hint="eastAsia"/>
          <w:sz w:val="32"/>
          <w:szCs w:val="32"/>
        </w:rPr>
        <w:t>）仪表设置及</w:t>
      </w:r>
      <w:r w:rsidRPr="00D91D8F">
        <w:rPr>
          <w:rFonts w:ascii="仿宋_GB2312" w:eastAsia="仿宋_GB2312"/>
          <w:sz w:val="32"/>
          <w:szCs w:val="32"/>
        </w:rPr>
        <w:t>BPCS</w:t>
      </w:r>
      <w:r w:rsidRPr="00D91D8F">
        <w:rPr>
          <w:rFonts w:ascii="仿宋_GB2312" w:eastAsia="仿宋_GB2312" w:hint="eastAsia"/>
          <w:sz w:val="32"/>
          <w:szCs w:val="32"/>
        </w:rPr>
        <w:t>分析</w:t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2</w:t>
      </w:r>
      <w:r w:rsidRPr="00D91D8F">
        <w:rPr>
          <w:rFonts w:ascii="仿宋_GB2312" w:eastAsia="仿宋_GB2312" w:hint="eastAsia"/>
          <w:sz w:val="32"/>
          <w:szCs w:val="32"/>
        </w:rPr>
        <w:t>）报警作为安全措施的审查方法</w:t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3</w:t>
      </w:r>
      <w:r w:rsidRPr="00D91D8F">
        <w:rPr>
          <w:rFonts w:ascii="仿宋_GB2312" w:eastAsia="仿宋_GB2312" w:hint="eastAsia"/>
          <w:sz w:val="32"/>
          <w:szCs w:val="32"/>
        </w:rPr>
        <w:t>）联锁系统的审查方法</w:t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4</w:t>
      </w:r>
      <w:r w:rsidRPr="00D91D8F">
        <w:rPr>
          <w:rFonts w:ascii="仿宋_GB2312" w:eastAsia="仿宋_GB2312" w:hint="eastAsia"/>
          <w:sz w:val="32"/>
          <w:szCs w:val="32"/>
        </w:rPr>
        <w:t>）安全阀、爆破片、阻火器的审查方法</w:t>
      </w:r>
    </w:p>
    <w:p w:rsidR="00424231" w:rsidRPr="00D91D8F" w:rsidRDefault="00424231" w:rsidP="006E3137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D91D8F">
        <w:rPr>
          <w:rFonts w:ascii="仿宋_GB2312" w:eastAsia="仿宋_GB2312"/>
          <w:sz w:val="32"/>
          <w:szCs w:val="32"/>
        </w:rPr>
        <w:t xml:space="preserve">4. </w:t>
      </w:r>
      <w:r w:rsidRPr="00D91D8F">
        <w:rPr>
          <w:rFonts w:ascii="仿宋_GB2312" w:eastAsia="仿宋_GB2312" w:hint="eastAsia"/>
          <w:sz w:val="32"/>
          <w:szCs w:val="32"/>
        </w:rPr>
        <w:t>常用概念性参数及其提问（</w:t>
      </w:r>
      <w:r w:rsidRPr="00D91D8F">
        <w:rPr>
          <w:rFonts w:ascii="仿宋_GB2312" w:eastAsia="仿宋_GB2312"/>
          <w:sz w:val="32"/>
          <w:szCs w:val="32"/>
        </w:rPr>
        <w:t>0.5</w:t>
      </w:r>
      <w:r w:rsidRPr="00D91D8F">
        <w:rPr>
          <w:rFonts w:ascii="仿宋_GB2312" w:eastAsia="仿宋_GB2312" w:hint="eastAsia"/>
          <w:sz w:val="32"/>
          <w:szCs w:val="32"/>
        </w:rPr>
        <w:t>学时）</w:t>
      </w:r>
    </w:p>
    <w:p w:rsidR="00424231" w:rsidRPr="00D91D8F" w:rsidRDefault="00424231" w:rsidP="006E3137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D91D8F">
        <w:rPr>
          <w:rFonts w:ascii="仿宋_GB2312" w:eastAsia="仿宋_GB2312"/>
          <w:sz w:val="32"/>
          <w:szCs w:val="32"/>
        </w:rPr>
        <w:t xml:space="preserve">5. </w:t>
      </w:r>
      <w:r w:rsidRPr="00D91D8F">
        <w:rPr>
          <w:rFonts w:ascii="仿宋_GB2312" w:eastAsia="仿宋_GB2312" w:hint="eastAsia"/>
          <w:sz w:val="32"/>
          <w:szCs w:val="32"/>
        </w:rPr>
        <w:t>主持技巧（</w:t>
      </w:r>
      <w:r w:rsidRPr="00D91D8F">
        <w:rPr>
          <w:rFonts w:ascii="仿宋_GB2312" w:eastAsia="仿宋_GB2312"/>
          <w:sz w:val="32"/>
          <w:szCs w:val="32"/>
        </w:rPr>
        <w:t>1</w:t>
      </w:r>
      <w:r w:rsidRPr="00D91D8F">
        <w:rPr>
          <w:rFonts w:ascii="仿宋_GB2312" w:eastAsia="仿宋_GB2312" w:hint="eastAsia"/>
          <w:sz w:val="32"/>
          <w:szCs w:val="32"/>
        </w:rPr>
        <w:t>学时）</w:t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1</w:t>
      </w:r>
      <w:r w:rsidRPr="00D91D8F">
        <w:rPr>
          <w:rFonts w:ascii="仿宋_GB2312" w:eastAsia="仿宋_GB2312" w:hint="eastAsia"/>
          <w:sz w:val="32"/>
          <w:szCs w:val="32"/>
        </w:rPr>
        <w:t>）准备事项及审核</w:t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2</w:t>
      </w:r>
      <w:r w:rsidRPr="00D91D8F">
        <w:rPr>
          <w:rFonts w:ascii="仿宋_GB2312" w:eastAsia="仿宋_GB2312" w:hint="eastAsia"/>
          <w:sz w:val="32"/>
          <w:szCs w:val="32"/>
        </w:rPr>
        <w:t>）</w:t>
      </w:r>
      <w:r w:rsidRPr="00D91D8F">
        <w:rPr>
          <w:rFonts w:ascii="仿宋_GB2312" w:eastAsia="仿宋_GB2312"/>
          <w:sz w:val="32"/>
          <w:szCs w:val="32"/>
        </w:rPr>
        <w:t>HAZOP</w:t>
      </w:r>
      <w:r w:rsidRPr="00D91D8F">
        <w:rPr>
          <w:rFonts w:ascii="仿宋_GB2312" w:eastAsia="仿宋_GB2312" w:hint="eastAsia"/>
          <w:sz w:val="32"/>
          <w:szCs w:val="32"/>
        </w:rPr>
        <w:t>分析会议流程及提问提纲</w:t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3</w:t>
      </w:r>
      <w:r w:rsidRPr="00D91D8F">
        <w:rPr>
          <w:rFonts w:ascii="仿宋_GB2312" w:eastAsia="仿宋_GB2312" w:hint="eastAsia"/>
          <w:sz w:val="32"/>
          <w:szCs w:val="32"/>
        </w:rPr>
        <w:t>）</w:t>
      </w:r>
      <w:r w:rsidRPr="00D91D8F">
        <w:rPr>
          <w:rFonts w:ascii="仿宋_GB2312" w:eastAsia="仿宋_GB2312"/>
          <w:sz w:val="32"/>
          <w:szCs w:val="32"/>
        </w:rPr>
        <w:t>HAZOP</w:t>
      </w:r>
      <w:r w:rsidRPr="00D91D8F">
        <w:rPr>
          <w:rFonts w:ascii="仿宋_GB2312" w:eastAsia="仿宋_GB2312" w:hint="eastAsia"/>
          <w:sz w:val="32"/>
          <w:szCs w:val="32"/>
        </w:rPr>
        <w:t>会议过程中容易出现的问题</w:t>
      </w:r>
    </w:p>
    <w:p w:rsidR="00424231" w:rsidRPr="00D91D8F" w:rsidRDefault="00424231" w:rsidP="006E3137">
      <w:pPr>
        <w:spacing w:line="560" w:lineRule="exact"/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91D8F">
        <w:rPr>
          <w:rFonts w:ascii="仿宋_GB2312" w:eastAsia="仿宋_GB2312"/>
          <w:sz w:val="32"/>
          <w:szCs w:val="32"/>
        </w:rPr>
        <w:t>4</w:t>
      </w:r>
      <w:r w:rsidRPr="00D91D8F">
        <w:rPr>
          <w:rFonts w:ascii="仿宋_GB2312" w:eastAsia="仿宋_GB2312" w:hint="eastAsia"/>
          <w:sz w:val="32"/>
          <w:szCs w:val="32"/>
        </w:rPr>
        <w:t>）应对各种情况与冲突的对策</w:t>
      </w:r>
    </w:p>
    <w:p w:rsidR="00424231" w:rsidRPr="00240E76" w:rsidRDefault="00424231" w:rsidP="006E3137">
      <w:pPr>
        <w:widowControl/>
        <w:adjustRightInd w:val="0"/>
        <w:snapToGrid w:val="0"/>
        <w:spacing w:line="560" w:lineRule="exact"/>
        <w:ind w:firstLineChars="150" w:firstLine="31680"/>
        <w:jc w:val="left"/>
        <w:rPr>
          <w:rFonts w:ascii="楷体_GB2312" w:eastAsia="楷体_GB2312" w:hAnsi="宋体"/>
          <w:sz w:val="32"/>
          <w:szCs w:val="32"/>
        </w:rPr>
      </w:pPr>
      <w:r w:rsidRPr="00240E76">
        <w:rPr>
          <w:rFonts w:ascii="楷体_GB2312" w:eastAsia="楷体_GB2312" w:hAnsi="宋体" w:hint="eastAsia"/>
          <w:sz w:val="32"/>
          <w:szCs w:val="32"/>
        </w:rPr>
        <w:t>（四）强化</w:t>
      </w:r>
      <w:r w:rsidRPr="00240E76">
        <w:rPr>
          <w:rFonts w:ascii="楷体_GB2312" w:eastAsia="楷体_GB2312" w:hAnsi="宋体"/>
          <w:sz w:val="32"/>
          <w:szCs w:val="32"/>
        </w:rPr>
        <w:t>HAZOP</w:t>
      </w:r>
      <w:r w:rsidRPr="00240E76">
        <w:rPr>
          <w:rFonts w:ascii="楷体_GB2312" w:eastAsia="楷体_GB2312" w:hAnsi="宋体" w:hint="eastAsia"/>
          <w:sz w:val="32"/>
          <w:szCs w:val="32"/>
        </w:rPr>
        <w:t>分析和主持分析的实战训练（</w:t>
      </w:r>
      <w:r w:rsidRPr="00240E76">
        <w:rPr>
          <w:rFonts w:ascii="楷体_GB2312" w:eastAsia="楷体_GB2312" w:hAnsi="宋体"/>
          <w:sz w:val="32"/>
          <w:szCs w:val="32"/>
        </w:rPr>
        <w:t>24</w:t>
      </w:r>
      <w:r w:rsidRPr="00240E76">
        <w:rPr>
          <w:rFonts w:ascii="楷体_GB2312" w:eastAsia="楷体_GB2312" w:hAnsi="宋体" w:hint="eastAsia"/>
          <w:sz w:val="32"/>
          <w:szCs w:val="32"/>
        </w:rPr>
        <w:t>学时）</w:t>
      </w:r>
    </w:p>
    <w:p w:rsidR="00424231" w:rsidRPr="00D91D8F" w:rsidRDefault="00424231" w:rsidP="006E3137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D91D8F">
        <w:rPr>
          <w:rFonts w:ascii="仿宋_GB2312" w:eastAsia="仿宋_GB2312"/>
          <w:sz w:val="32"/>
          <w:szCs w:val="32"/>
        </w:rPr>
        <w:t xml:space="preserve">1. </w:t>
      </w:r>
      <w:r w:rsidRPr="00D91D8F">
        <w:rPr>
          <w:rFonts w:ascii="仿宋_GB2312" w:eastAsia="仿宋_GB2312" w:hint="eastAsia"/>
          <w:sz w:val="32"/>
          <w:szCs w:val="32"/>
        </w:rPr>
        <w:t>结合主要知识点对典型化工单元进行</w:t>
      </w:r>
      <w:r w:rsidRPr="00D91D8F">
        <w:rPr>
          <w:rFonts w:ascii="仿宋_GB2312" w:eastAsia="仿宋_GB2312"/>
          <w:sz w:val="32"/>
          <w:szCs w:val="32"/>
        </w:rPr>
        <w:t>HAZOP</w:t>
      </w:r>
      <w:r w:rsidRPr="00D91D8F">
        <w:rPr>
          <w:rFonts w:ascii="仿宋_GB2312" w:eastAsia="仿宋_GB2312" w:hint="eastAsia"/>
          <w:sz w:val="32"/>
          <w:szCs w:val="32"/>
        </w:rPr>
        <w:t>分析实战训练（共</w:t>
      </w:r>
      <w:r w:rsidRPr="00D91D8F">
        <w:rPr>
          <w:rFonts w:ascii="仿宋_GB2312" w:eastAsia="仿宋_GB2312"/>
          <w:sz w:val="32"/>
          <w:szCs w:val="32"/>
        </w:rPr>
        <w:t>5</w:t>
      </w:r>
      <w:r w:rsidRPr="00D91D8F">
        <w:rPr>
          <w:rFonts w:ascii="仿宋_GB2312" w:eastAsia="仿宋_GB2312" w:hint="eastAsia"/>
          <w:sz w:val="32"/>
          <w:szCs w:val="32"/>
        </w:rPr>
        <w:t>个专门的案例练习）</w:t>
      </w:r>
    </w:p>
    <w:p w:rsidR="00424231" w:rsidRPr="00D91D8F" w:rsidRDefault="00424231" w:rsidP="006E3137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D91D8F">
        <w:rPr>
          <w:rFonts w:ascii="仿宋_GB2312" w:eastAsia="仿宋_GB2312"/>
          <w:sz w:val="32"/>
          <w:szCs w:val="32"/>
        </w:rPr>
        <w:t xml:space="preserve">2. </w:t>
      </w:r>
      <w:r w:rsidRPr="00D91D8F">
        <w:rPr>
          <w:rFonts w:ascii="仿宋_GB2312" w:eastAsia="仿宋_GB2312" w:hint="eastAsia"/>
          <w:sz w:val="32"/>
          <w:szCs w:val="32"/>
        </w:rPr>
        <w:t>对典型</w:t>
      </w:r>
      <w:r w:rsidRPr="00D91D8F">
        <w:rPr>
          <w:rFonts w:ascii="仿宋_GB2312" w:eastAsia="仿宋_GB2312"/>
          <w:sz w:val="32"/>
          <w:szCs w:val="32"/>
        </w:rPr>
        <w:t>HAZOP</w:t>
      </w:r>
      <w:r w:rsidRPr="00D91D8F">
        <w:rPr>
          <w:rFonts w:ascii="仿宋_GB2312" w:eastAsia="仿宋_GB2312" w:hint="eastAsia"/>
          <w:sz w:val="32"/>
          <w:szCs w:val="32"/>
        </w:rPr>
        <w:t>分析成果进行剖析，点评、挑错等质量把关的练习</w:t>
      </w:r>
      <w:r w:rsidRPr="00D91D8F">
        <w:rPr>
          <w:rFonts w:ascii="仿宋_GB2312" w:eastAsia="仿宋_GB2312"/>
          <w:sz w:val="32"/>
          <w:szCs w:val="32"/>
        </w:rPr>
        <w:t xml:space="preserve"> </w:t>
      </w:r>
    </w:p>
    <w:p w:rsidR="00424231" w:rsidRPr="00D91D8F" w:rsidRDefault="00424231" w:rsidP="006E3137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D91D8F">
        <w:rPr>
          <w:rFonts w:ascii="仿宋_GB2312" w:eastAsia="仿宋_GB2312"/>
          <w:sz w:val="32"/>
          <w:szCs w:val="32"/>
        </w:rPr>
        <w:t xml:space="preserve">3. </w:t>
      </w:r>
      <w:r w:rsidRPr="00D91D8F">
        <w:rPr>
          <w:rFonts w:ascii="仿宋_GB2312" w:eastAsia="仿宋_GB2312" w:hint="eastAsia"/>
          <w:sz w:val="32"/>
          <w:szCs w:val="32"/>
        </w:rPr>
        <w:t>模拟主持</w:t>
      </w:r>
      <w:r w:rsidRPr="00D91D8F">
        <w:rPr>
          <w:rFonts w:ascii="仿宋_GB2312" w:eastAsia="仿宋_GB2312"/>
          <w:sz w:val="32"/>
          <w:szCs w:val="32"/>
        </w:rPr>
        <w:t>HAZOP</w:t>
      </w:r>
      <w:r w:rsidRPr="00D91D8F">
        <w:rPr>
          <w:rFonts w:ascii="仿宋_GB2312" w:eastAsia="仿宋_GB2312" w:hint="eastAsia"/>
          <w:sz w:val="32"/>
          <w:szCs w:val="32"/>
        </w:rPr>
        <w:t>分析实践</w:t>
      </w:r>
    </w:p>
    <w:p w:rsidR="00424231" w:rsidRPr="00D91D8F" w:rsidRDefault="00424231" w:rsidP="006E3137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D91D8F">
        <w:rPr>
          <w:rFonts w:ascii="仿宋_GB2312" w:eastAsia="仿宋_GB2312"/>
          <w:sz w:val="32"/>
          <w:szCs w:val="32"/>
        </w:rPr>
        <w:t xml:space="preserve">4. </w:t>
      </w:r>
      <w:r w:rsidRPr="00D91D8F">
        <w:rPr>
          <w:rFonts w:ascii="仿宋_GB2312" w:eastAsia="仿宋_GB2312" w:hint="eastAsia"/>
          <w:sz w:val="32"/>
          <w:szCs w:val="32"/>
        </w:rPr>
        <w:t>讨论</w:t>
      </w:r>
    </w:p>
    <w:p w:rsidR="00424231" w:rsidRPr="003E622A" w:rsidRDefault="00424231" w:rsidP="006E3137">
      <w:pPr>
        <w:widowControl/>
        <w:adjustRightInd w:val="0"/>
        <w:snapToGrid w:val="0"/>
        <w:spacing w:line="560" w:lineRule="exact"/>
        <w:ind w:firstLineChars="200" w:firstLine="31680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五</w:t>
      </w:r>
      <w:r w:rsidRPr="003E622A">
        <w:rPr>
          <w:rFonts w:ascii="黑体" w:eastAsia="黑体" w:hAnsi="黑体" w:hint="eastAsia"/>
          <w:kern w:val="0"/>
          <w:sz w:val="32"/>
          <w:szCs w:val="32"/>
        </w:rPr>
        <w:t>、考核与成绩评定</w:t>
      </w:r>
    </w:p>
    <w:p w:rsidR="00424231" w:rsidRDefault="00424231" w:rsidP="006E3137">
      <w:pPr>
        <w:widowControl/>
        <w:adjustRightInd w:val="0"/>
        <w:snapToGrid w:val="0"/>
        <w:spacing w:line="560" w:lineRule="exact"/>
        <w:ind w:firstLineChars="200" w:firstLine="31680"/>
        <w:jc w:val="left"/>
        <w:rPr>
          <w:rFonts w:ascii="仿宋_GB2312" w:eastAsia="仿宋_GB2312" w:hAnsi="黑体"/>
          <w:kern w:val="0"/>
          <w:sz w:val="32"/>
          <w:szCs w:val="32"/>
        </w:rPr>
      </w:pPr>
      <w:r w:rsidRPr="003E622A">
        <w:rPr>
          <w:rFonts w:ascii="仿宋_GB2312" w:eastAsia="仿宋_GB2312" w:hAnsi="黑体" w:hint="eastAsia"/>
          <w:kern w:val="0"/>
          <w:sz w:val="32"/>
          <w:szCs w:val="32"/>
        </w:rPr>
        <w:t>以开卷考试和撰写论文为主要形式，结合实战训练考核确定合格与不合格</w:t>
      </w:r>
      <w:r w:rsidRPr="003E622A">
        <w:rPr>
          <w:rFonts w:ascii="仿宋_GB2312" w:eastAsia="仿宋_GB2312" w:hAnsi="黑体"/>
          <w:kern w:val="0"/>
          <w:sz w:val="32"/>
          <w:szCs w:val="32"/>
        </w:rPr>
        <w:t xml:space="preserve"> </w:t>
      </w:r>
      <w:r w:rsidRPr="003E622A">
        <w:rPr>
          <w:rFonts w:ascii="仿宋_GB2312" w:eastAsia="仿宋_GB2312" w:hAnsi="黑体" w:hint="eastAsia"/>
          <w:kern w:val="0"/>
          <w:sz w:val="32"/>
          <w:szCs w:val="32"/>
        </w:rPr>
        <w:t>。</w:t>
      </w:r>
    </w:p>
    <w:p w:rsidR="00424231" w:rsidRDefault="00424231" w:rsidP="006E3137">
      <w:pPr>
        <w:widowControl/>
        <w:adjustRightInd w:val="0"/>
        <w:snapToGrid w:val="0"/>
        <w:spacing w:line="560" w:lineRule="exact"/>
        <w:ind w:firstLineChars="200" w:firstLine="31680"/>
        <w:jc w:val="left"/>
        <w:rPr>
          <w:rFonts w:ascii="黑体" w:eastAsia="黑体" w:hAnsi="黑体"/>
          <w:kern w:val="0"/>
          <w:sz w:val="32"/>
          <w:szCs w:val="32"/>
        </w:rPr>
      </w:pPr>
    </w:p>
    <w:p w:rsidR="00424231" w:rsidRDefault="00424231" w:rsidP="006E3137">
      <w:pPr>
        <w:widowControl/>
        <w:adjustRightInd w:val="0"/>
        <w:snapToGrid w:val="0"/>
        <w:spacing w:line="560" w:lineRule="exact"/>
        <w:ind w:firstLineChars="200" w:firstLine="31680"/>
        <w:jc w:val="left"/>
        <w:rPr>
          <w:rFonts w:ascii="黑体" w:eastAsia="黑体" w:hAnsi="黑体"/>
          <w:kern w:val="0"/>
          <w:sz w:val="32"/>
          <w:szCs w:val="32"/>
        </w:rPr>
      </w:pPr>
    </w:p>
    <w:p w:rsidR="00424231" w:rsidRDefault="00424231" w:rsidP="006E3137">
      <w:pPr>
        <w:widowControl/>
        <w:adjustRightInd w:val="0"/>
        <w:snapToGrid w:val="0"/>
        <w:spacing w:line="560" w:lineRule="exact"/>
        <w:ind w:firstLineChars="200" w:firstLine="31680"/>
        <w:jc w:val="left"/>
        <w:rPr>
          <w:rFonts w:ascii="黑体" w:eastAsia="黑体" w:hAnsi="黑体"/>
          <w:kern w:val="0"/>
          <w:sz w:val="32"/>
          <w:szCs w:val="32"/>
        </w:rPr>
      </w:pPr>
    </w:p>
    <w:p w:rsidR="00424231" w:rsidRDefault="00424231" w:rsidP="006E3137">
      <w:pPr>
        <w:widowControl/>
        <w:adjustRightInd w:val="0"/>
        <w:snapToGrid w:val="0"/>
        <w:spacing w:line="560" w:lineRule="exact"/>
        <w:ind w:firstLineChars="200" w:firstLine="31680"/>
        <w:jc w:val="left"/>
        <w:rPr>
          <w:rFonts w:ascii="黑体" w:eastAsia="黑体" w:hAnsi="黑体"/>
          <w:kern w:val="0"/>
          <w:sz w:val="32"/>
          <w:szCs w:val="32"/>
        </w:rPr>
      </w:pPr>
    </w:p>
    <w:p w:rsidR="00424231" w:rsidRDefault="00424231" w:rsidP="006E3137">
      <w:pPr>
        <w:widowControl/>
        <w:adjustRightInd w:val="0"/>
        <w:snapToGrid w:val="0"/>
        <w:spacing w:line="560" w:lineRule="exact"/>
        <w:ind w:firstLineChars="200" w:firstLine="31680"/>
        <w:jc w:val="left"/>
        <w:rPr>
          <w:rFonts w:ascii="黑体" w:eastAsia="黑体" w:hAnsi="黑体"/>
          <w:kern w:val="0"/>
          <w:sz w:val="32"/>
          <w:szCs w:val="32"/>
        </w:rPr>
      </w:pPr>
    </w:p>
    <w:p w:rsidR="00424231" w:rsidRDefault="00424231" w:rsidP="006E3137">
      <w:pPr>
        <w:widowControl/>
        <w:adjustRightInd w:val="0"/>
        <w:snapToGrid w:val="0"/>
        <w:spacing w:line="560" w:lineRule="exact"/>
        <w:ind w:firstLineChars="200" w:firstLine="31680"/>
        <w:jc w:val="left"/>
        <w:rPr>
          <w:rFonts w:ascii="宋体"/>
          <w:kern w:val="0"/>
          <w:sz w:val="28"/>
          <w:szCs w:val="28"/>
        </w:rPr>
      </w:pPr>
      <w:r w:rsidRPr="00E42FA2">
        <w:rPr>
          <w:rFonts w:ascii="黑体" w:eastAsia="黑体" w:hAnsi="黑体" w:hint="eastAsia"/>
          <w:kern w:val="0"/>
          <w:sz w:val="32"/>
          <w:szCs w:val="32"/>
        </w:rPr>
        <w:t>六、课程安排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565"/>
        <w:gridCol w:w="766"/>
        <w:gridCol w:w="6441"/>
        <w:gridCol w:w="1174"/>
      </w:tblGrid>
      <w:tr w:rsidR="00424231" w:rsidRPr="003D5F1D" w:rsidTr="00240E76">
        <w:tc>
          <w:tcPr>
            <w:tcW w:w="743" w:type="pct"/>
            <w:gridSpan w:val="2"/>
            <w:tcBorders>
              <w:top w:val="single" w:sz="12" w:space="0" w:color="000000"/>
            </w:tcBorders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3600" w:type="pct"/>
            <w:tcBorders>
              <w:top w:val="single" w:sz="12" w:space="0" w:color="000000"/>
            </w:tcBorders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b/>
                <w:kern w:val="0"/>
                <w:sz w:val="24"/>
                <w:szCs w:val="24"/>
              </w:rPr>
              <w:t>课程内容</w:t>
            </w:r>
          </w:p>
        </w:tc>
        <w:tc>
          <w:tcPr>
            <w:tcW w:w="657" w:type="pct"/>
            <w:tcBorders>
              <w:top w:val="single" w:sz="12" w:space="0" w:color="000000"/>
            </w:tcBorders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424231" w:rsidRPr="003D5F1D" w:rsidTr="00240E76">
        <w:trPr>
          <w:trHeight w:val="574"/>
        </w:trPr>
        <w:tc>
          <w:tcPr>
            <w:tcW w:w="316" w:type="pct"/>
            <w:vMerge w:val="restart"/>
            <w:vAlign w:val="center"/>
          </w:tcPr>
          <w:p w:rsidR="00424231" w:rsidRPr="003D5F1D" w:rsidRDefault="00424231" w:rsidP="00FE179B">
            <w:pPr>
              <w:widowControl/>
              <w:spacing w:line="56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D5F1D"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8" w:type="pct"/>
            <w:vAlign w:val="center"/>
          </w:tcPr>
          <w:p w:rsidR="00424231" w:rsidRPr="003D5F1D" w:rsidRDefault="00424231" w:rsidP="00FE179B">
            <w:pPr>
              <w:widowControl/>
              <w:spacing w:line="56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kern w:val="0"/>
                <w:sz w:val="24"/>
                <w:szCs w:val="24"/>
              </w:rPr>
              <w:t>上午</w:t>
            </w:r>
          </w:p>
        </w:tc>
        <w:tc>
          <w:tcPr>
            <w:tcW w:w="3600" w:type="pct"/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/>
                <w:sz w:val="24"/>
                <w:szCs w:val="24"/>
              </w:rPr>
              <w:t>HAZOP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分析相关理论基础</w:t>
            </w:r>
          </w:p>
        </w:tc>
        <w:tc>
          <w:tcPr>
            <w:tcW w:w="657" w:type="pct"/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D5F1D">
              <w:rPr>
                <w:rFonts w:ascii="宋体" w:hAnsi="宋体"/>
                <w:kern w:val="0"/>
                <w:sz w:val="24"/>
                <w:szCs w:val="24"/>
              </w:rPr>
              <w:t>4</w:t>
            </w:r>
            <w:r w:rsidRPr="003D5F1D">
              <w:rPr>
                <w:rFonts w:ascii="宋体" w:hAnsi="宋体" w:hint="eastAsia"/>
                <w:kern w:val="0"/>
                <w:sz w:val="24"/>
                <w:szCs w:val="24"/>
              </w:rPr>
              <w:t>学时</w:t>
            </w:r>
          </w:p>
        </w:tc>
      </w:tr>
      <w:tr w:rsidR="00424231" w:rsidRPr="003D5F1D" w:rsidTr="00240E76">
        <w:trPr>
          <w:trHeight w:val="475"/>
        </w:trPr>
        <w:tc>
          <w:tcPr>
            <w:tcW w:w="316" w:type="pct"/>
            <w:vMerge/>
            <w:vAlign w:val="center"/>
          </w:tcPr>
          <w:p w:rsidR="00424231" w:rsidRPr="003D5F1D" w:rsidRDefault="00424231" w:rsidP="00FE179B">
            <w:pPr>
              <w:widowControl/>
              <w:spacing w:line="560" w:lineRule="exact"/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vMerge w:val="restart"/>
            <w:vAlign w:val="center"/>
          </w:tcPr>
          <w:p w:rsidR="00424231" w:rsidRPr="003D5F1D" w:rsidRDefault="00424231" w:rsidP="00FE179B">
            <w:pPr>
              <w:adjustRightInd w:val="0"/>
              <w:snapToGrid w:val="0"/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sz w:val="24"/>
                <w:szCs w:val="24"/>
              </w:rPr>
              <w:t>下午</w:t>
            </w:r>
          </w:p>
        </w:tc>
        <w:tc>
          <w:tcPr>
            <w:tcW w:w="3600" w:type="pct"/>
            <w:vAlign w:val="center"/>
          </w:tcPr>
          <w:p w:rsidR="00424231" w:rsidRPr="003D5F1D" w:rsidRDefault="00424231" w:rsidP="00424231">
            <w:pPr>
              <w:adjustRightInd w:val="0"/>
              <w:snapToGrid w:val="0"/>
              <w:spacing w:line="560" w:lineRule="exact"/>
              <w:ind w:left="31680" w:hangingChars="400" w:firstLine="31680"/>
              <w:jc w:val="left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sz w:val="24"/>
                <w:szCs w:val="24"/>
              </w:rPr>
              <w:t>解读</w:t>
            </w:r>
            <w:r w:rsidRPr="003D5F1D">
              <w:rPr>
                <w:rFonts w:ascii="宋体" w:hAnsi="宋体"/>
                <w:sz w:val="24"/>
                <w:szCs w:val="24"/>
              </w:rPr>
              <w:t>HAZOP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分析标准规范（</w:t>
            </w:r>
            <w:r w:rsidRPr="003D5F1D">
              <w:rPr>
                <w:rFonts w:ascii="宋体" w:hAnsi="宋体"/>
                <w:sz w:val="24"/>
                <w:szCs w:val="24"/>
              </w:rPr>
              <w:t>IEC61882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657" w:type="pct"/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/>
                <w:kern w:val="0"/>
                <w:sz w:val="24"/>
                <w:szCs w:val="24"/>
              </w:rPr>
              <w:t>1</w:t>
            </w:r>
            <w:r w:rsidRPr="003D5F1D">
              <w:rPr>
                <w:rFonts w:ascii="宋体" w:hAnsi="宋体" w:hint="eastAsia"/>
                <w:kern w:val="0"/>
                <w:sz w:val="24"/>
                <w:szCs w:val="24"/>
              </w:rPr>
              <w:t>学时</w:t>
            </w:r>
          </w:p>
        </w:tc>
      </w:tr>
      <w:tr w:rsidR="00424231" w:rsidRPr="003D5F1D" w:rsidTr="00240E76">
        <w:trPr>
          <w:trHeight w:val="426"/>
        </w:trPr>
        <w:tc>
          <w:tcPr>
            <w:tcW w:w="316" w:type="pct"/>
            <w:vMerge/>
            <w:vAlign w:val="center"/>
          </w:tcPr>
          <w:p w:rsidR="00424231" w:rsidRPr="003D5F1D" w:rsidRDefault="00424231" w:rsidP="00FE179B">
            <w:pPr>
              <w:widowControl/>
              <w:spacing w:line="560" w:lineRule="exact"/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vMerge/>
            <w:vAlign w:val="center"/>
          </w:tcPr>
          <w:p w:rsidR="00424231" w:rsidRPr="003D5F1D" w:rsidRDefault="00424231" w:rsidP="00FE179B">
            <w:pPr>
              <w:widowControl/>
              <w:spacing w:line="560" w:lineRule="exact"/>
              <w:jc w:val="left"/>
              <w:rPr>
                <w:rFonts w:ascii="宋体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3600" w:type="pct"/>
            <w:vAlign w:val="center"/>
          </w:tcPr>
          <w:p w:rsidR="00424231" w:rsidRPr="003D5F1D" w:rsidRDefault="00424231" w:rsidP="00FE179B">
            <w:pPr>
              <w:adjustRightInd w:val="0"/>
              <w:snapToGrid w:val="0"/>
              <w:spacing w:line="560" w:lineRule="exact"/>
              <w:jc w:val="left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/>
                <w:sz w:val="24"/>
                <w:szCs w:val="24"/>
              </w:rPr>
              <w:t>HAZOP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实战法则及练习（</w:t>
            </w:r>
            <w:r w:rsidRPr="003D5F1D">
              <w:rPr>
                <w:rFonts w:ascii="宋体" w:hAnsi="宋体"/>
                <w:sz w:val="24"/>
                <w:szCs w:val="24"/>
              </w:rPr>
              <w:t>1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657" w:type="pct"/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D5F1D">
              <w:rPr>
                <w:rFonts w:ascii="宋体" w:hAnsi="宋体"/>
                <w:kern w:val="0"/>
                <w:sz w:val="24"/>
                <w:szCs w:val="24"/>
              </w:rPr>
              <w:t>3</w:t>
            </w:r>
            <w:r w:rsidRPr="003D5F1D">
              <w:rPr>
                <w:rFonts w:ascii="宋体" w:hAnsi="宋体" w:hint="eastAsia"/>
                <w:kern w:val="0"/>
                <w:sz w:val="24"/>
                <w:szCs w:val="24"/>
              </w:rPr>
              <w:t>学时</w:t>
            </w:r>
          </w:p>
        </w:tc>
      </w:tr>
      <w:tr w:rsidR="00424231" w:rsidRPr="003D5F1D" w:rsidTr="00240E76">
        <w:trPr>
          <w:trHeight w:val="404"/>
        </w:trPr>
        <w:tc>
          <w:tcPr>
            <w:tcW w:w="316" w:type="pct"/>
            <w:vMerge w:val="restart"/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D5F1D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428" w:type="pct"/>
            <w:vMerge w:val="restart"/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sz w:val="24"/>
                <w:szCs w:val="24"/>
              </w:rPr>
              <w:t>上午</w:t>
            </w:r>
          </w:p>
        </w:tc>
        <w:tc>
          <w:tcPr>
            <w:tcW w:w="3600" w:type="pct"/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sz w:val="24"/>
                <w:szCs w:val="24"/>
              </w:rPr>
              <w:t>过程安全标准规范</w:t>
            </w:r>
          </w:p>
        </w:tc>
        <w:tc>
          <w:tcPr>
            <w:tcW w:w="657" w:type="pct"/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/>
                <w:kern w:val="0"/>
                <w:sz w:val="24"/>
                <w:szCs w:val="24"/>
              </w:rPr>
              <w:t>2</w:t>
            </w:r>
            <w:r w:rsidRPr="003D5F1D">
              <w:rPr>
                <w:rFonts w:ascii="宋体" w:hAnsi="宋体" w:hint="eastAsia"/>
                <w:kern w:val="0"/>
                <w:sz w:val="24"/>
                <w:szCs w:val="24"/>
              </w:rPr>
              <w:t>学时</w:t>
            </w:r>
          </w:p>
        </w:tc>
      </w:tr>
      <w:tr w:rsidR="00424231" w:rsidRPr="003D5F1D" w:rsidTr="00240E76">
        <w:trPr>
          <w:trHeight w:val="410"/>
        </w:trPr>
        <w:tc>
          <w:tcPr>
            <w:tcW w:w="316" w:type="pct"/>
            <w:vMerge/>
            <w:vAlign w:val="center"/>
          </w:tcPr>
          <w:p w:rsidR="00424231" w:rsidRPr="003D5F1D" w:rsidRDefault="00424231" w:rsidP="00FE179B">
            <w:pPr>
              <w:widowControl/>
              <w:spacing w:line="560" w:lineRule="exact"/>
              <w:jc w:val="left"/>
              <w:rPr>
                <w:rFonts w:ascii="宋体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428" w:type="pct"/>
            <w:vMerge/>
            <w:vAlign w:val="center"/>
          </w:tcPr>
          <w:p w:rsidR="00424231" w:rsidRPr="003D5F1D" w:rsidRDefault="00424231" w:rsidP="00FE179B">
            <w:pPr>
              <w:widowControl/>
              <w:spacing w:line="560" w:lineRule="exact"/>
              <w:jc w:val="left"/>
              <w:rPr>
                <w:rFonts w:ascii="宋体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3600" w:type="pct"/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/>
                <w:sz w:val="24"/>
                <w:szCs w:val="24"/>
              </w:rPr>
              <w:t>HAZOP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实战法则及练习（</w:t>
            </w:r>
            <w:r w:rsidRPr="003D5F1D">
              <w:rPr>
                <w:rFonts w:ascii="宋体" w:hAnsi="宋体"/>
                <w:sz w:val="24"/>
                <w:szCs w:val="24"/>
              </w:rPr>
              <w:t>2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657" w:type="pct"/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/>
                <w:kern w:val="0"/>
                <w:sz w:val="24"/>
                <w:szCs w:val="24"/>
              </w:rPr>
              <w:t>2</w:t>
            </w:r>
            <w:r w:rsidRPr="003D5F1D">
              <w:rPr>
                <w:rFonts w:ascii="宋体" w:hAnsi="宋体" w:hint="eastAsia"/>
                <w:kern w:val="0"/>
                <w:sz w:val="24"/>
                <w:szCs w:val="24"/>
              </w:rPr>
              <w:t>学时</w:t>
            </w:r>
          </w:p>
        </w:tc>
      </w:tr>
      <w:tr w:rsidR="00424231" w:rsidRPr="003D5F1D" w:rsidTr="00240E76">
        <w:trPr>
          <w:trHeight w:val="596"/>
        </w:trPr>
        <w:tc>
          <w:tcPr>
            <w:tcW w:w="316" w:type="pct"/>
            <w:vMerge/>
            <w:vAlign w:val="center"/>
          </w:tcPr>
          <w:p w:rsidR="00424231" w:rsidRPr="003D5F1D" w:rsidRDefault="00424231" w:rsidP="00FE179B">
            <w:pPr>
              <w:widowControl/>
              <w:spacing w:line="560" w:lineRule="exact"/>
              <w:jc w:val="left"/>
              <w:rPr>
                <w:rFonts w:ascii="宋体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:rsidR="00424231" w:rsidRPr="003D5F1D" w:rsidRDefault="00424231" w:rsidP="00FE179B">
            <w:pPr>
              <w:adjustRightInd w:val="0"/>
              <w:snapToGrid w:val="0"/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sz w:val="24"/>
                <w:szCs w:val="24"/>
              </w:rPr>
              <w:t>下午</w:t>
            </w:r>
          </w:p>
        </w:tc>
        <w:tc>
          <w:tcPr>
            <w:tcW w:w="3600" w:type="pct"/>
            <w:vAlign w:val="center"/>
          </w:tcPr>
          <w:p w:rsidR="00424231" w:rsidRPr="003D5F1D" w:rsidRDefault="00424231" w:rsidP="00FE179B">
            <w:pPr>
              <w:adjustRightInd w:val="0"/>
              <w:snapToGrid w:val="0"/>
              <w:spacing w:line="560" w:lineRule="exact"/>
              <w:jc w:val="left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sz w:val="24"/>
                <w:szCs w:val="24"/>
              </w:rPr>
              <w:t>实战训练</w:t>
            </w:r>
            <w:r w:rsidRPr="003D5F1D">
              <w:rPr>
                <w:rFonts w:ascii="宋体" w:hAnsi="宋体"/>
                <w:sz w:val="24"/>
                <w:szCs w:val="24"/>
              </w:rPr>
              <w:t xml:space="preserve">1 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：</w:t>
            </w:r>
            <w:r w:rsidRPr="003D5F1D">
              <w:rPr>
                <w:rFonts w:ascii="宋体" w:hAnsi="宋体"/>
                <w:sz w:val="24"/>
                <w:szCs w:val="24"/>
              </w:rPr>
              <w:t xml:space="preserve"> 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缓冲罐</w:t>
            </w:r>
          </w:p>
        </w:tc>
        <w:tc>
          <w:tcPr>
            <w:tcW w:w="657" w:type="pct"/>
            <w:vAlign w:val="center"/>
          </w:tcPr>
          <w:p w:rsidR="00424231" w:rsidRPr="003D5F1D" w:rsidRDefault="00424231" w:rsidP="00FE179B">
            <w:pPr>
              <w:adjustRightInd w:val="0"/>
              <w:snapToGrid w:val="0"/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/>
                <w:kern w:val="0"/>
                <w:sz w:val="24"/>
                <w:szCs w:val="24"/>
              </w:rPr>
              <w:t>4</w:t>
            </w:r>
            <w:r w:rsidRPr="003D5F1D">
              <w:rPr>
                <w:rFonts w:ascii="宋体" w:hAnsi="宋体" w:hint="eastAsia"/>
                <w:kern w:val="0"/>
                <w:sz w:val="24"/>
                <w:szCs w:val="24"/>
              </w:rPr>
              <w:t>学时</w:t>
            </w:r>
          </w:p>
        </w:tc>
      </w:tr>
      <w:tr w:rsidR="00424231" w:rsidRPr="003D5F1D" w:rsidTr="00240E76">
        <w:trPr>
          <w:trHeight w:val="315"/>
        </w:trPr>
        <w:tc>
          <w:tcPr>
            <w:tcW w:w="316" w:type="pct"/>
            <w:vMerge w:val="restart"/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D5F1D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428" w:type="pct"/>
            <w:vMerge w:val="restart"/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sz w:val="24"/>
                <w:szCs w:val="24"/>
              </w:rPr>
              <w:t>上午</w:t>
            </w:r>
          </w:p>
        </w:tc>
        <w:tc>
          <w:tcPr>
            <w:tcW w:w="3600" w:type="pct"/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sz w:val="24"/>
                <w:szCs w:val="24"/>
              </w:rPr>
              <w:t>化工操作基础知识</w:t>
            </w:r>
          </w:p>
        </w:tc>
        <w:tc>
          <w:tcPr>
            <w:tcW w:w="657" w:type="pct"/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/>
                <w:kern w:val="0"/>
                <w:sz w:val="24"/>
                <w:szCs w:val="24"/>
              </w:rPr>
              <w:t>2</w:t>
            </w:r>
            <w:r w:rsidRPr="003D5F1D">
              <w:rPr>
                <w:rFonts w:ascii="宋体" w:hAnsi="宋体" w:hint="eastAsia"/>
                <w:kern w:val="0"/>
                <w:sz w:val="24"/>
                <w:szCs w:val="24"/>
              </w:rPr>
              <w:t>学时</w:t>
            </w:r>
          </w:p>
        </w:tc>
      </w:tr>
      <w:tr w:rsidR="00424231" w:rsidRPr="003D5F1D" w:rsidTr="00240E76">
        <w:trPr>
          <w:trHeight w:val="315"/>
        </w:trPr>
        <w:tc>
          <w:tcPr>
            <w:tcW w:w="316" w:type="pct"/>
            <w:vMerge/>
            <w:vAlign w:val="center"/>
          </w:tcPr>
          <w:p w:rsidR="00424231" w:rsidRPr="003D5F1D" w:rsidRDefault="00424231" w:rsidP="00FE179B">
            <w:pPr>
              <w:widowControl/>
              <w:spacing w:line="560" w:lineRule="exact"/>
              <w:jc w:val="left"/>
              <w:rPr>
                <w:rFonts w:ascii="宋体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428" w:type="pct"/>
            <w:vMerge/>
            <w:vAlign w:val="center"/>
          </w:tcPr>
          <w:p w:rsidR="00424231" w:rsidRPr="003D5F1D" w:rsidRDefault="00424231" w:rsidP="00FE179B">
            <w:pPr>
              <w:widowControl/>
              <w:spacing w:line="560" w:lineRule="exact"/>
              <w:jc w:val="left"/>
              <w:rPr>
                <w:rFonts w:ascii="宋体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3600" w:type="pct"/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sz w:val="24"/>
                <w:szCs w:val="24"/>
              </w:rPr>
              <w:t>典型设备故障模式及保护方法</w:t>
            </w:r>
          </w:p>
        </w:tc>
        <w:tc>
          <w:tcPr>
            <w:tcW w:w="657" w:type="pct"/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/>
                <w:kern w:val="0"/>
                <w:sz w:val="24"/>
                <w:szCs w:val="24"/>
              </w:rPr>
              <w:t>2</w:t>
            </w:r>
            <w:r w:rsidRPr="003D5F1D">
              <w:rPr>
                <w:rFonts w:ascii="宋体" w:hAnsi="宋体" w:hint="eastAsia"/>
                <w:kern w:val="0"/>
                <w:sz w:val="24"/>
                <w:szCs w:val="24"/>
              </w:rPr>
              <w:t>学时</w:t>
            </w:r>
          </w:p>
        </w:tc>
      </w:tr>
      <w:tr w:rsidR="00424231" w:rsidRPr="003D5F1D" w:rsidTr="00240E76">
        <w:trPr>
          <w:trHeight w:val="690"/>
        </w:trPr>
        <w:tc>
          <w:tcPr>
            <w:tcW w:w="316" w:type="pct"/>
            <w:vMerge/>
            <w:vAlign w:val="center"/>
          </w:tcPr>
          <w:p w:rsidR="00424231" w:rsidRPr="003D5F1D" w:rsidRDefault="00424231" w:rsidP="00FE179B">
            <w:pPr>
              <w:widowControl/>
              <w:spacing w:line="560" w:lineRule="exact"/>
              <w:jc w:val="left"/>
              <w:rPr>
                <w:rFonts w:ascii="宋体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sz w:val="24"/>
                <w:szCs w:val="24"/>
              </w:rPr>
              <w:t>下午</w:t>
            </w:r>
          </w:p>
        </w:tc>
        <w:tc>
          <w:tcPr>
            <w:tcW w:w="3600" w:type="pct"/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sz w:val="24"/>
                <w:szCs w:val="24"/>
              </w:rPr>
              <w:t>实战训练</w:t>
            </w:r>
            <w:r w:rsidRPr="003D5F1D">
              <w:rPr>
                <w:rFonts w:ascii="宋体" w:hAnsi="宋体"/>
                <w:sz w:val="24"/>
                <w:szCs w:val="24"/>
              </w:rPr>
              <w:t>2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：</w:t>
            </w:r>
            <w:r w:rsidRPr="003D5F1D">
              <w:rPr>
                <w:rFonts w:ascii="宋体" w:hAnsi="宋体"/>
                <w:sz w:val="24"/>
                <w:szCs w:val="24"/>
              </w:rPr>
              <w:t xml:space="preserve"> 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加热炉</w:t>
            </w:r>
          </w:p>
        </w:tc>
        <w:tc>
          <w:tcPr>
            <w:tcW w:w="657" w:type="pct"/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/>
                <w:kern w:val="0"/>
                <w:sz w:val="24"/>
                <w:szCs w:val="24"/>
              </w:rPr>
              <w:t>4</w:t>
            </w:r>
            <w:r w:rsidRPr="003D5F1D">
              <w:rPr>
                <w:rFonts w:ascii="宋体" w:hAnsi="宋体" w:hint="eastAsia"/>
                <w:kern w:val="0"/>
                <w:sz w:val="24"/>
                <w:szCs w:val="24"/>
              </w:rPr>
              <w:t>学时</w:t>
            </w:r>
          </w:p>
        </w:tc>
      </w:tr>
      <w:tr w:rsidR="00424231" w:rsidRPr="003D5F1D" w:rsidTr="00240E76">
        <w:trPr>
          <w:trHeight w:val="537"/>
        </w:trPr>
        <w:tc>
          <w:tcPr>
            <w:tcW w:w="316" w:type="pct"/>
            <w:vMerge w:val="restart"/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D5F1D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428" w:type="pct"/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sz w:val="24"/>
                <w:szCs w:val="24"/>
              </w:rPr>
              <w:t>上午</w:t>
            </w:r>
          </w:p>
        </w:tc>
        <w:tc>
          <w:tcPr>
            <w:tcW w:w="3600" w:type="pct"/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sz w:val="24"/>
                <w:szCs w:val="24"/>
              </w:rPr>
              <w:t>常用的安全保护措施及选用知识</w:t>
            </w:r>
          </w:p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sz w:val="24"/>
                <w:szCs w:val="24"/>
              </w:rPr>
              <w:t>现有安全措施分析</w:t>
            </w:r>
          </w:p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sz w:val="24"/>
                <w:szCs w:val="24"/>
              </w:rPr>
              <w:t>常用概念性参数及其提问</w:t>
            </w:r>
          </w:p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sz w:val="24"/>
                <w:szCs w:val="24"/>
              </w:rPr>
              <w:t>主持技巧</w:t>
            </w:r>
          </w:p>
        </w:tc>
        <w:tc>
          <w:tcPr>
            <w:tcW w:w="657" w:type="pct"/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/>
                <w:kern w:val="0"/>
                <w:sz w:val="24"/>
                <w:szCs w:val="24"/>
              </w:rPr>
              <w:t>4</w:t>
            </w:r>
            <w:r w:rsidRPr="003D5F1D">
              <w:rPr>
                <w:rFonts w:ascii="宋体" w:hAnsi="宋体" w:hint="eastAsia"/>
                <w:kern w:val="0"/>
                <w:sz w:val="24"/>
                <w:szCs w:val="24"/>
              </w:rPr>
              <w:t>学时</w:t>
            </w:r>
          </w:p>
        </w:tc>
      </w:tr>
      <w:tr w:rsidR="00424231" w:rsidRPr="003D5F1D" w:rsidTr="00240E76">
        <w:trPr>
          <w:trHeight w:val="705"/>
        </w:trPr>
        <w:tc>
          <w:tcPr>
            <w:tcW w:w="316" w:type="pct"/>
            <w:vMerge/>
            <w:vAlign w:val="center"/>
          </w:tcPr>
          <w:p w:rsidR="00424231" w:rsidRPr="003D5F1D" w:rsidRDefault="00424231" w:rsidP="00FE179B">
            <w:pPr>
              <w:widowControl/>
              <w:spacing w:line="560" w:lineRule="exact"/>
              <w:jc w:val="left"/>
              <w:rPr>
                <w:rFonts w:ascii="宋体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sz w:val="24"/>
                <w:szCs w:val="24"/>
              </w:rPr>
              <w:t>下午</w:t>
            </w:r>
          </w:p>
        </w:tc>
        <w:tc>
          <w:tcPr>
            <w:tcW w:w="3600" w:type="pct"/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sz w:val="24"/>
                <w:szCs w:val="24"/>
              </w:rPr>
              <w:t>实战训练</w:t>
            </w:r>
            <w:r w:rsidRPr="003D5F1D">
              <w:rPr>
                <w:rFonts w:ascii="宋体" w:hAnsi="宋体"/>
                <w:sz w:val="24"/>
                <w:szCs w:val="24"/>
              </w:rPr>
              <w:t>3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：</w:t>
            </w:r>
            <w:r w:rsidRPr="003D5F1D">
              <w:rPr>
                <w:rFonts w:ascii="宋体" w:hAnsi="宋体"/>
                <w:sz w:val="24"/>
                <w:szCs w:val="24"/>
              </w:rPr>
              <w:t xml:space="preserve"> 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反应器</w:t>
            </w:r>
          </w:p>
        </w:tc>
        <w:tc>
          <w:tcPr>
            <w:tcW w:w="657" w:type="pct"/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/>
                <w:kern w:val="0"/>
                <w:sz w:val="24"/>
                <w:szCs w:val="24"/>
              </w:rPr>
              <w:t>4</w:t>
            </w:r>
            <w:r w:rsidRPr="003D5F1D">
              <w:rPr>
                <w:rFonts w:ascii="宋体" w:hAnsi="宋体" w:hint="eastAsia"/>
                <w:kern w:val="0"/>
                <w:sz w:val="24"/>
                <w:szCs w:val="24"/>
              </w:rPr>
              <w:t>学时</w:t>
            </w:r>
          </w:p>
        </w:tc>
      </w:tr>
      <w:tr w:rsidR="00424231" w:rsidRPr="003D5F1D" w:rsidTr="00240E76">
        <w:trPr>
          <w:trHeight w:val="836"/>
        </w:trPr>
        <w:tc>
          <w:tcPr>
            <w:tcW w:w="316" w:type="pct"/>
            <w:vMerge w:val="restart"/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D5F1D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428" w:type="pct"/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sz w:val="24"/>
                <w:szCs w:val="24"/>
              </w:rPr>
              <w:t>上午</w:t>
            </w:r>
          </w:p>
        </w:tc>
        <w:tc>
          <w:tcPr>
            <w:tcW w:w="3600" w:type="pct"/>
            <w:vAlign w:val="center"/>
          </w:tcPr>
          <w:p w:rsidR="00424231" w:rsidRPr="003D5F1D" w:rsidRDefault="00424231" w:rsidP="00FE179B">
            <w:pPr>
              <w:adjustRightInd w:val="0"/>
              <w:snapToGrid w:val="0"/>
              <w:spacing w:line="560" w:lineRule="exact"/>
              <w:jc w:val="left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sz w:val="24"/>
                <w:szCs w:val="24"/>
              </w:rPr>
              <w:t>实战训练</w:t>
            </w:r>
            <w:r w:rsidRPr="003D5F1D">
              <w:rPr>
                <w:rFonts w:ascii="宋体" w:hAnsi="宋体"/>
                <w:sz w:val="24"/>
                <w:szCs w:val="24"/>
              </w:rPr>
              <w:t>4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：间歇过程</w:t>
            </w:r>
            <w:r w:rsidRPr="003D5F1D">
              <w:rPr>
                <w:rFonts w:ascii="宋体" w:hAnsi="宋体"/>
                <w:sz w:val="24"/>
                <w:szCs w:val="24"/>
              </w:rPr>
              <w:t>HAZOP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分析</w:t>
            </w:r>
          </w:p>
        </w:tc>
        <w:tc>
          <w:tcPr>
            <w:tcW w:w="657" w:type="pct"/>
            <w:vAlign w:val="center"/>
          </w:tcPr>
          <w:p w:rsidR="00424231" w:rsidRPr="003D5F1D" w:rsidRDefault="00424231" w:rsidP="00FE179B">
            <w:pPr>
              <w:adjustRightInd w:val="0"/>
              <w:snapToGrid w:val="0"/>
              <w:spacing w:line="5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D5F1D">
              <w:rPr>
                <w:rFonts w:ascii="宋体" w:hAnsi="宋体"/>
                <w:kern w:val="0"/>
                <w:sz w:val="24"/>
                <w:szCs w:val="24"/>
              </w:rPr>
              <w:t>4</w:t>
            </w:r>
            <w:r w:rsidRPr="003D5F1D">
              <w:rPr>
                <w:rFonts w:ascii="宋体" w:hAnsi="宋体" w:hint="eastAsia"/>
                <w:kern w:val="0"/>
                <w:sz w:val="24"/>
                <w:szCs w:val="24"/>
              </w:rPr>
              <w:t>学时</w:t>
            </w:r>
          </w:p>
        </w:tc>
      </w:tr>
      <w:tr w:rsidR="00424231" w:rsidRPr="003D5F1D" w:rsidTr="00240E76">
        <w:tc>
          <w:tcPr>
            <w:tcW w:w="316" w:type="pct"/>
            <w:vMerge/>
            <w:vAlign w:val="center"/>
          </w:tcPr>
          <w:p w:rsidR="00424231" w:rsidRPr="003D5F1D" w:rsidRDefault="00424231" w:rsidP="00FE179B">
            <w:pPr>
              <w:widowControl/>
              <w:spacing w:line="560" w:lineRule="exact"/>
              <w:jc w:val="left"/>
              <w:rPr>
                <w:rFonts w:ascii="宋体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sz w:val="24"/>
                <w:szCs w:val="24"/>
              </w:rPr>
              <w:t>下午</w:t>
            </w:r>
          </w:p>
        </w:tc>
        <w:tc>
          <w:tcPr>
            <w:tcW w:w="3600" w:type="pct"/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sz w:val="24"/>
                <w:szCs w:val="24"/>
              </w:rPr>
              <w:t>实战训练</w:t>
            </w:r>
            <w:r w:rsidRPr="003D5F1D">
              <w:rPr>
                <w:rFonts w:ascii="宋体" w:hAnsi="宋体"/>
                <w:sz w:val="24"/>
                <w:szCs w:val="24"/>
              </w:rPr>
              <w:t xml:space="preserve">5 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：</w:t>
            </w:r>
            <w:r w:rsidRPr="003D5F1D">
              <w:rPr>
                <w:rFonts w:ascii="宋体" w:hAnsi="宋体"/>
                <w:sz w:val="24"/>
                <w:szCs w:val="24"/>
              </w:rPr>
              <w:t xml:space="preserve"> 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分离罐</w:t>
            </w:r>
          </w:p>
        </w:tc>
        <w:tc>
          <w:tcPr>
            <w:tcW w:w="657" w:type="pct"/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/>
                <w:kern w:val="0"/>
                <w:sz w:val="24"/>
                <w:szCs w:val="24"/>
              </w:rPr>
              <w:t>4</w:t>
            </w:r>
            <w:r w:rsidRPr="003D5F1D">
              <w:rPr>
                <w:rFonts w:ascii="宋体" w:hAnsi="宋体" w:hint="eastAsia"/>
                <w:kern w:val="0"/>
                <w:sz w:val="24"/>
                <w:szCs w:val="24"/>
              </w:rPr>
              <w:t>学时</w:t>
            </w:r>
          </w:p>
        </w:tc>
      </w:tr>
      <w:tr w:rsidR="00424231" w:rsidRPr="003D5F1D" w:rsidTr="00240E76">
        <w:trPr>
          <w:trHeight w:val="836"/>
        </w:trPr>
        <w:tc>
          <w:tcPr>
            <w:tcW w:w="316" w:type="pct"/>
            <w:vMerge w:val="restart"/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D5F1D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428" w:type="pct"/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sz w:val="24"/>
                <w:szCs w:val="24"/>
              </w:rPr>
              <w:t>上午</w:t>
            </w:r>
          </w:p>
        </w:tc>
        <w:tc>
          <w:tcPr>
            <w:tcW w:w="3600" w:type="pct"/>
            <w:vAlign w:val="center"/>
          </w:tcPr>
          <w:p w:rsidR="00424231" w:rsidRPr="003D5F1D" w:rsidRDefault="00424231" w:rsidP="00FE179B">
            <w:pPr>
              <w:adjustRightInd w:val="0"/>
              <w:snapToGrid w:val="0"/>
              <w:spacing w:line="560" w:lineRule="exact"/>
              <w:jc w:val="left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sz w:val="24"/>
                <w:szCs w:val="24"/>
              </w:rPr>
              <w:t>对典型</w:t>
            </w:r>
            <w:r w:rsidRPr="003D5F1D">
              <w:rPr>
                <w:rFonts w:ascii="宋体" w:hAnsi="宋体"/>
                <w:sz w:val="24"/>
                <w:szCs w:val="24"/>
              </w:rPr>
              <w:t>HAZOP</w:t>
            </w:r>
            <w:r w:rsidRPr="003D5F1D">
              <w:rPr>
                <w:rFonts w:ascii="宋体" w:hAnsi="宋体" w:hint="eastAsia"/>
                <w:sz w:val="24"/>
                <w:szCs w:val="24"/>
              </w:rPr>
              <w:t>分析成果进行分析、点评、挑错等练习</w:t>
            </w:r>
          </w:p>
        </w:tc>
        <w:tc>
          <w:tcPr>
            <w:tcW w:w="657" w:type="pct"/>
            <w:vAlign w:val="center"/>
          </w:tcPr>
          <w:p w:rsidR="00424231" w:rsidRPr="003D5F1D" w:rsidRDefault="00424231" w:rsidP="00FE179B">
            <w:pPr>
              <w:adjustRightInd w:val="0"/>
              <w:snapToGrid w:val="0"/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/>
                <w:kern w:val="0"/>
                <w:sz w:val="24"/>
                <w:szCs w:val="24"/>
              </w:rPr>
              <w:t>4</w:t>
            </w:r>
            <w:r w:rsidRPr="003D5F1D">
              <w:rPr>
                <w:rFonts w:ascii="宋体" w:hAnsi="宋体" w:hint="eastAsia"/>
                <w:kern w:val="0"/>
                <w:sz w:val="24"/>
                <w:szCs w:val="24"/>
              </w:rPr>
              <w:t>学时</w:t>
            </w:r>
          </w:p>
        </w:tc>
      </w:tr>
      <w:tr w:rsidR="00424231" w:rsidRPr="003D5F1D" w:rsidTr="00240E76">
        <w:trPr>
          <w:trHeight w:val="907"/>
        </w:trPr>
        <w:tc>
          <w:tcPr>
            <w:tcW w:w="316" w:type="pct"/>
            <w:vMerge/>
            <w:tcBorders>
              <w:bottom w:val="single" w:sz="12" w:space="0" w:color="000000"/>
            </w:tcBorders>
            <w:vAlign w:val="center"/>
          </w:tcPr>
          <w:p w:rsidR="00424231" w:rsidRPr="003D5F1D" w:rsidRDefault="00424231" w:rsidP="00FE179B">
            <w:pPr>
              <w:widowControl/>
              <w:spacing w:line="560" w:lineRule="exact"/>
              <w:jc w:val="left"/>
              <w:rPr>
                <w:rFonts w:ascii="宋体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428" w:type="pct"/>
            <w:tcBorders>
              <w:bottom w:val="single" w:sz="12" w:space="0" w:color="000000"/>
            </w:tcBorders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sz w:val="24"/>
                <w:szCs w:val="24"/>
              </w:rPr>
              <w:t>下午</w:t>
            </w:r>
          </w:p>
        </w:tc>
        <w:tc>
          <w:tcPr>
            <w:tcW w:w="3600" w:type="pct"/>
            <w:tcBorders>
              <w:bottom w:val="single" w:sz="12" w:space="0" w:color="000000"/>
            </w:tcBorders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/>
                <w:sz w:val="24"/>
                <w:szCs w:val="24"/>
              </w:rPr>
            </w:pPr>
            <w:r w:rsidRPr="003D5F1D">
              <w:rPr>
                <w:rFonts w:ascii="宋体" w:hAnsi="宋体" w:hint="eastAsia"/>
                <w:sz w:val="24"/>
                <w:szCs w:val="24"/>
              </w:rPr>
              <w:t>考试</w:t>
            </w:r>
          </w:p>
        </w:tc>
        <w:tc>
          <w:tcPr>
            <w:tcW w:w="657" w:type="pct"/>
            <w:tcBorders>
              <w:bottom w:val="single" w:sz="12" w:space="0" w:color="000000"/>
            </w:tcBorders>
            <w:vAlign w:val="center"/>
          </w:tcPr>
          <w:p w:rsidR="00424231" w:rsidRPr="003D5F1D" w:rsidRDefault="00424231" w:rsidP="00FE179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D5F1D">
              <w:rPr>
                <w:rFonts w:ascii="宋体" w:hAnsi="宋体"/>
                <w:kern w:val="0"/>
                <w:sz w:val="24"/>
                <w:szCs w:val="24"/>
              </w:rPr>
              <w:t>4</w:t>
            </w:r>
            <w:r w:rsidRPr="003D5F1D">
              <w:rPr>
                <w:rFonts w:ascii="宋体" w:hAnsi="宋体" w:hint="eastAsia"/>
                <w:kern w:val="0"/>
                <w:sz w:val="24"/>
                <w:szCs w:val="24"/>
              </w:rPr>
              <w:t>学时</w:t>
            </w:r>
          </w:p>
        </w:tc>
      </w:tr>
    </w:tbl>
    <w:p w:rsidR="00424231" w:rsidRDefault="00424231" w:rsidP="00FE179B">
      <w:pPr>
        <w:spacing w:line="560" w:lineRule="exact"/>
        <w:rPr>
          <w:rFonts w:ascii="黑体" w:eastAsia="黑体" w:hAnsi="黑体"/>
          <w:sz w:val="32"/>
          <w:szCs w:val="32"/>
        </w:rPr>
        <w:sectPr w:rsidR="00424231" w:rsidSect="00336691">
          <w:footerReference w:type="default" r:id="rId7"/>
          <w:type w:val="continuous"/>
          <w:pgSz w:w="11906" w:h="16838"/>
          <w:pgMar w:top="1701" w:right="1588" w:bottom="1474" w:left="1588" w:header="851" w:footer="992" w:gutter="0"/>
          <w:cols w:space="425"/>
          <w:docGrid w:type="lines" w:linePitch="312"/>
        </w:sectPr>
      </w:pPr>
    </w:p>
    <w:p w:rsidR="00424231" w:rsidRDefault="00424231" w:rsidP="00FE179B">
      <w:pPr>
        <w:spacing w:line="560" w:lineRule="exact"/>
        <w:rPr>
          <w:rFonts w:ascii="黑体" w:eastAsia="黑体" w:hAnsi="黑体"/>
          <w:sz w:val="32"/>
          <w:szCs w:val="32"/>
        </w:rPr>
      </w:pPr>
    </w:p>
    <w:sectPr w:rsidR="00424231" w:rsidSect="00336691">
      <w:type w:val="continuous"/>
      <w:pgSz w:w="11906" w:h="16838"/>
      <w:pgMar w:top="1701" w:right="1588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231" w:rsidRDefault="00424231" w:rsidP="003526A2">
      <w:r>
        <w:separator/>
      </w:r>
    </w:p>
  </w:endnote>
  <w:endnote w:type="continuationSeparator" w:id="0">
    <w:p w:rsidR="00424231" w:rsidRDefault="00424231" w:rsidP="00352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..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Adobe 仿宋 Std R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231" w:rsidRDefault="00424231">
    <w:pPr>
      <w:pStyle w:val="Footer"/>
      <w:jc w:val="center"/>
    </w:pPr>
    <w:fldSimple w:instr=" PAGE   \* MERGEFORMAT ">
      <w:r w:rsidRPr="006E3137">
        <w:rPr>
          <w:noProof/>
          <w:lang w:val="zh-CN"/>
        </w:rPr>
        <w:t>7</w:t>
      </w:r>
    </w:fldSimple>
  </w:p>
  <w:p w:rsidR="00424231" w:rsidRDefault="004242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231" w:rsidRDefault="00424231" w:rsidP="003526A2">
      <w:r>
        <w:separator/>
      </w:r>
    </w:p>
  </w:footnote>
  <w:footnote w:type="continuationSeparator" w:id="0">
    <w:p w:rsidR="00424231" w:rsidRDefault="00424231" w:rsidP="003526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B770C"/>
    <w:multiLevelType w:val="hybridMultilevel"/>
    <w:tmpl w:val="8410C3A2"/>
    <w:lvl w:ilvl="0" w:tplc="9942DFB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A645FEC"/>
    <w:multiLevelType w:val="hybridMultilevel"/>
    <w:tmpl w:val="384AB870"/>
    <w:lvl w:ilvl="0" w:tplc="26EEF096">
      <w:start w:val="1"/>
      <w:numFmt w:val="japaneseCounting"/>
      <w:lvlText w:val="%1、"/>
      <w:lvlJc w:val="left"/>
      <w:pPr>
        <w:ind w:left="14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  <w:rPr>
        <w:rFonts w:cs="Times New Roman"/>
      </w:rPr>
    </w:lvl>
  </w:abstractNum>
  <w:abstractNum w:abstractNumId="2">
    <w:nsid w:val="419D6512"/>
    <w:multiLevelType w:val="hybridMultilevel"/>
    <w:tmpl w:val="E8E0999A"/>
    <w:lvl w:ilvl="0" w:tplc="4176AC50">
      <w:start w:val="1"/>
      <w:numFmt w:val="japaneseCounting"/>
      <w:lvlText w:val="%1、"/>
      <w:lvlJc w:val="left"/>
      <w:pPr>
        <w:ind w:left="99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5AF6"/>
    <w:rsid w:val="0001756D"/>
    <w:rsid w:val="0002063E"/>
    <w:rsid w:val="00044F4C"/>
    <w:rsid w:val="000723F8"/>
    <w:rsid w:val="0008015C"/>
    <w:rsid w:val="0008402F"/>
    <w:rsid w:val="000A233E"/>
    <w:rsid w:val="000B1244"/>
    <w:rsid w:val="000C2A75"/>
    <w:rsid w:val="000C4E30"/>
    <w:rsid w:val="000E386B"/>
    <w:rsid w:val="00125BC0"/>
    <w:rsid w:val="001271A9"/>
    <w:rsid w:val="001969CD"/>
    <w:rsid w:val="00196D7D"/>
    <w:rsid w:val="001A24B9"/>
    <w:rsid w:val="001B1D86"/>
    <w:rsid w:val="001C48F1"/>
    <w:rsid w:val="001D3FDB"/>
    <w:rsid w:val="00201CB9"/>
    <w:rsid w:val="00203400"/>
    <w:rsid w:val="0022152A"/>
    <w:rsid w:val="00240E76"/>
    <w:rsid w:val="00251F77"/>
    <w:rsid w:val="002923F8"/>
    <w:rsid w:val="002A148B"/>
    <w:rsid w:val="002E7664"/>
    <w:rsid w:val="002F5BBF"/>
    <w:rsid w:val="003017B9"/>
    <w:rsid w:val="003048FC"/>
    <w:rsid w:val="00335344"/>
    <w:rsid w:val="00336691"/>
    <w:rsid w:val="003450DA"/>
    <w:rsid w:val="00350861"/>
    <w:rsid w:val="003526A2"/>
    <w:rsid w:val="00360F3B"/>
    <w:rsid w:val="00373EDF"/>
    <w:rsid w:val="003D0B7E"/>
    <w:rsid w:val="003D5F1D"/>
    <w:rsid w:val="003E4204"/>
    <w:rsid w:val="003E622A"/>
    <w:rsid w:val="004013C4"/>
    <w:rsid w:val="004051DC"/>
    <w:rsid w:val="00424231"/>
    <w:rsid w:val="00452F12"/>
    <w:rsid w:val="00456794"/>
    <w:rsid w:val="00481DE3"/>
    <w:rsid w:val="004E4F90"/>
    <w:rsid w:val="00511F43"/>
    <w:rsid w:val="00520BF4"/>
    <w:rsid w:val="00522581"/>
    <w:rsid w:val="005241D8"/>
    <w:rsid w:val="00547920"/>
    <w:rsid w:val="00552776"/>
    <w:rsid w:val="005568EA"/>
    <w:rsid w:val="005B1402"/>
    <w:rsid w:val="005C58FE"/>
    <w:rsid w:val="0062392D"/>
    <w:rsid w:val="006305C7"/>
    <w:rsid w:val="00666F8F"/>
    <w:rsid w:val="00670E09"/>
    <w:rsid w:val="006B018D"/>
    <w:rsid w:val="006E3137"/>
    <w:rsid w:val="007023A3"/>
    <w:rsid w:val="007424E0"/>
    <w:rsid w:val="007645B3"/>
    <w:rsid w:val="00787B82"/>
    <w:rsid w:val="00791B93"/>
    <w:rsid w:val="007B720F"/>
    <w:rsid w:val="007B7C15"/>
    <w:rsid w:val="007D08CF"/>
    <w:rsid w:val="007D6BFC"/>
    <w:rsid w:val="007D744D"/>
    <w:rsid w:val="008249BB"/>
    <w:rsid w:val="0091400B"/>
    <w:rsid w:val="00914174"/>
    <w:rsid w:val="00941F79"/>
    <w:rsid w:val="00946D1D"/>
    <w:rsid w:val="00964B5E"/>
    <w:rsid w:val="009B2DB8"/>
    <w:rsid w:val="009B3315"/>
    <w:rsid w:val="009B3A4B"/>
    <w:rsid w:val="009E2F51"/>
    <w:rsid w:val="00A14DB5"/>
    <w:rsid w:val="00A17892"/>
    <w:rsid w:val="00A31553"/>
    <w:rsid w:val="00A43A86"/>
    <w:rsid w:val="00A50DC6"/>
    <w:rsid w:val="00A63AB3"/>
    <w:rsid w:val="00A65F4F"/>
    <w:rsid w:val="00A750F1"/>
    <w:rsid w:val="00AA1C3D"/>
    <w:rsid w:val="00AC6526"/>
    <w:rsid w:val="00AE4779"/>
    <w:rsid w:val="00AF55D6"/>
    <w:rsid w:val="00B06AE0"/>
    <w:rsid w:val="00B12400"/>
    <w:rsid w:val="00B17689"/>
    <w:rsid w:val="00B57C1F"/>
    <w:rsid w:val="00B629C7"/>
    <w:rsid w:val="00B80F2E"/>
    <w:rsid w:val="00B84417"/>
    <w:rsid w:val="00BC04D6"/>
    <w:rsid w:val="00BD7CAB"/>
    <w:rsid w:val="00BE1C9C"/>
    <w:rsid w:val="00BF79FB"/>
    <w:rsid w:val="00C11F9D"/>
    <w:rsid w:val="00C14606"/>
    <w:rsid w:val="00C15AF6"/>
    <w:rsid w:val="00C22CBB"/>
    <w:rsid w:val="00C3654C"/>
    <w:rsid w:val="00C501BF"/>
    <w:rsid w:val="00C6299B"/>
    <w:rsid w:val="00C672FD"/>
    <w:rsid w:val="00C76366"/>
    <w:rsid w:val="00C805A6"/>
    <w:rsid w:val="00C877EA"/>
    <w:rsid w:val="00CB407F"/>
    <w:rsid w:val="00CD77B1"/>
    <w:rsid w:val="00D366AE"/>
    <w:rsid w:val="00D42999"/>
    <w:rsid w:val="00D47309"/>
    <w:rsid w:val="00D66976"/>
    <w:rsid w:val="00D724C0"/>
    <w:rsid w:val="00D7431E"/>
    <w:rsid w:val="00D77ADF"/>
    <w:rsid w:val="00D91D8F"/>
    <w:rsid w:val="00D9361A"/>
    <w:rsid w:val="00DD762A"/>
    <w:rsid w:val="00DF538B"/>
    <w:rsid w:val="00E35F63"/>
    <w:rsid w:val="00E42FA2"/>
    <w:rsid w:val="00E62C36"/>
    <w:rsid w:val="00E81700"/>
    <w:rsid w:val="00EB5954"/>
    <w:rsid w:val="00F00183"/>
    <w:rsid w:val="00F35D1B"/>
    <w:rsid w:val="00F378F6"/>
    <w:rsid w:val="00F422B8"/>
    <w:rsid w:val="00F86159"/>
    <w:rsid w:val="00F91683"/>
    <w:rsid w:val="00FA7465"/>
    <w:rsid w:val="00FC00F6"/>
    <w:rsid w:val="00FC472B"/>
    <w:rsid w:val="00FE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F4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57C1F"/>
    <w:pPr>
      <w:ind w:firstLineChars="200" w:firstLine="420"/>
    </w:pPr>
  </w:style>
  <w:style w:type="paragraph" w:customStyle="1" w:styleId="Default">
    <w:name w:val="Default"/>
    <w:uiPriority w:val="99"/>
    <w:rsid w:val="00AF55D6"/>
    <w:pPr>
      <w:widowControl w:val="0"/>
      <w:autoSpaceDE w:val="0"/>
      <w:autoSpaceDN w:val="0"/>
      <w:adjustRightInd w:val="0"/>
    </w:pPr>
    <w:rPr>
      <w:rFonts w:ascii=".." w:eastAsia=".." w:hAnsi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DD762A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DD762A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352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526A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52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526A2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3017B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17B9"/>
    <w:rPr>
      <w:rFonts w:cs="Times New Roman"/>
      <w:sz w:val="18"/>
      <w:szCs w:val="18"/>
    </w:rPr>
  </w:style>
  <w:style w:type="paragraph" w:customStyle="1" w:styleId="CM3">
    <w:name w:val="CM3"/>
    <w:basedOn w:val="Default"/>
    <w:next w:val="Default"/>
    <w:uiPriority w:val="99"/>
    <w:rsid w:val="00481DE3"/>
    <w:pPr>
      <w:spacing w:line="391" w:lineRule="atLeast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96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9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1312</TotalTime>
  <Pages>7</Pages>
  <Words>467</Words>
  <Characters>2664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微软用户</cp:lastModifiedBy>
  <cp:revision>48</cp:revision>
  <cp:lastPrinted>2014-09-24T07:36:00Z</cp:lastPrinted>
  <dcterms:created xsi:type="dcterms:W3CDTF">2014-09-13T01:42:00Z</dcterms:created>
  <dcterms:modified xsi:type="dcterms:W3CDTF">2014-09-25T02:45:00Z</dcterms:modified>
</cp:coreProperties>
</file>